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jc w:val="center"/>
        <w:rPr>
          <w:rFonts w:hint="eastAsia" w:asciiTheme="majorEastAsia" w:hAnsiTheme="majorEastAsia" w:eastAsiaTheme="majorEastAsia"/>
          <w:sz w:val="44"/>
          <w:szCs w:val="44"/>
        </w:rPr>
      </w:pPr>
    </w:p>
    <w:p>
      <w:pPr>
        <w:spacing w:line="640" w:lineRule="exact"/>
        <w:jc w:val="right"/>
        <w:rPr>
          <w:rFonts w:hint="eastAsia" w:ascii="仿宋" w:hAnsi="仿宋" w:eastAsia="仿宋"/>
          <w:sz w:val="32"/>
          <w:szCs w:val="32"/>
        </w:rPr>
      </w:pPr>
      <w:r>
        <w:rPr>
          <w:rFonts w:hint="eastAsia" w:ascii="仿宋" w:hAnsi="仿宋" w:eastAsia="仿宋"/>
          <w:sz w:val="32"/>
          <w:szCs w:val="32"/>
        </w:rPr>
        <w:t>祁住建函〔2023〕8号</w:t>
      </w:r>
    </w:p>
    <w:p>
      <w:pPr>
        <w:spacing w:line="640" w:lineRule="exact"/>
        <w:jc w:val="center"/>
        <w:rPr>
          <w:rFonts w:hint="eastAsia" w:asciiTheme="majorEastAsia" w:hAnsiTheme="majorEastAsia" w:eastAsiaTheme="majorEastAsia"/>
          <w:sz w:val="44"/>
          <w:szCs w:val="44"/>
        </w:rPr>
      </w:pPr>
    </w:p>
    <w:p>
      <w:pPr>
        <w:spacing w:line="640" w:lineRule="exact"/>
        <w:jc w:val="center"/>
        <w:rPr>
          <w:rFonts w:asciiTheme="majorEastAsia" w:hAnsiTheme="majorEastAsia" w:eastAsiaTheme="majorEastAsia"/>
          <w:sz w:val="44"/>
          <w:szCs w:val="44"/>
        </w:rPr>
      </w:pPr>
      <w:r>
        <w:rPr>
          <w:rFonts w:hint="eastAsia" w:asciiTheme="majorEastAsia" w:hAnsiTheme="majorEastAsia" w:eastAsiaTheme="majorEastAsia"/>
          <w:sz w:val="44"/>
          <w:szCs w:val="44"/>
        </w:rPr>
        <w:t>关于印发《2023年祁门县房屋建筑和市政基础设施工程勘察设计及施工图审查监管工作要点》的通知</w:t>
      </w:r>
    </w:p>
    <w:p>
      <w:pPr>
        <w:spacing w:line="640" w:lineRule="exact"/>
        <w:jc w:val="center"/>
        <w:rPr>
          <w:rFonts w:asciiTheme="majorEastAsia" w:hAnsiTheme="majorEastAsia" w:eastAsiaTheme="majorEastAsia"/>
          <w:sz w:val="44"/>
          <w:szCs w:val="44"/>
        </w:rPr>
      </w:pPr>
    </w:p>
    <w:p>
      <w:pPr>
        <w:spacing w:line="560" w:lineRule="exact"/>
        <w:jc w:val="left"/>
        <w:rPr>
          <w:rFonts w:ascii="仿宋" w:hAnsi="仿宋" w:eastAsia="仿宋"/>
          <w:sz w:val="32"/>
          <w:szCs w:val="32"/>
        </w:rPr>
      </w:pPr>
      <w:r>
        <w:rPr>
          <w:rFonts w:hint="eastAsia" w:ascii="仿宋" w:hAnsi="仿宋" w:eastAsia="仿宋"/>
          <w:sz w:val="32"/>
          <w:szCs w:val="32"/>
        </w:rPr>
        <w:t>各勘察、设计单位，施工图审查机构，各有关单位：</w:t>
      </w:r>
    </w:p>
    <w:p>
      <w:pPr>
        <w:spacing w:line="560" w:lineRule="exact"/>
        <w:ind w:firstLine="640" w:firstLineChars="200"/>
        <w:jc w:val="left"/>
        <w:rPr>
          <w:rFonts w:ascii="仿宋" w:hAnsi="仿宋" w:eastAsia="仿宋"/>
          <w:sz w:val="32"/>
          <w:szCs w:val="32"/>
        </w:rPr>
      </w:pPr>
      <w:r>
        <w:rPr>
          <w:rFonts w:hint="eastAsia" w:ascii="仿宋" w:hAnsi="仿宋" w:eastAsia="仿宋"/>
          <w:sz w:val="32"/>
          <w:szCs w:val="32"/>
        </w:rPr>
        <w:t>为进一步提升我县勘察设计水平及图审质量，从设计源头把控工程质量，我局制定了《2023年祁门县房屋建筑和市政基础设施工程勘察设计及施工图审查监管工作要点》，现印发给你们，请结合工作实际认真抓好贯彻落实。</w:t>
      </w:r>
    </w:p>
    <w:p>
      <w:pPr>
        <w:spacing w:line="560" w:lineRule="exact"/>
        <w:jc w:val="left"/>
        <w:rPr>
          <w:rFonts w:ascii="仿宋" w:hAnsi="仿宋" w:eastAsia="仿宋"/>
          <w:sz w:val="32"/>
          <w:szCs w:val="32"/>
        </w:rPr>
      </w:pPr>
    </w:p>
    <w:p>
      <w:pPr>
        <w:spacing w:line="560" w:lineRule="exact"/>
        <w:ind w:left="1590" w:leftChars="300" w:hanging="960" w:hangingChars="300"/>
        <w:jc w:val="left"/>
        <w:rPr>
          <w:rFonts w:ascii="仿宋" w:hAnsi="仿宋" w:eastAsia="仿宋"/>
          <w:sz w:val="32"/>
          <w:szCs w:val="32"/>
        </w:rPr>
      </w:pPr>
      <w:r>
        <w:rPr>
          <w:rFonts w:hint="eastAsia" w:ascii="仿宋" w:hAnsi="仿宋" w:eastAsia="仿宋"/>
          <w:sz w:val="32"/>
          <w:szCs w:val="32"/>
        </w:rPr>
        <w:t>附件：2023年祁门县房屋建筑和市政基础设施工程勘察设计监管工作要点</w:t>
      </w:r>
    </w:p>
    <w:p>
      <w:pPr>
        <w:spacing w:line="560" w:lineRule="exact"/>
        <w:jc w:val="center"/>
        <w:rPr>
          <w:rFonts w:asciiTheme="majorEastAsia" w:hAnsiTheme="majorEastAsia" w:eastAsiaTheme="majorEastAsia"/>
          <w:sz w:val="44"/>
          <w:szCs w:val="44"/>
        </w:rPr>
      </w:pPr>
    </w:p>
    <w:p>
      <w:pPr>
        <w:spacing w:line="560" w:lineRule="exact"/>
        <w:jc w:val="right"/>
        <w:rPr>
          <w:rFonts w:ascii="仿宋" w:hAnsi="仿宋" w:eastAsia="仿宋"/>
          <w:sz w:val="32"/>
          <w:szCs w:val="32"/>
        </w:rPr>
      </w:pPr>
      <w:r>
        <w:rPr>
          <w:rFonts w:hint="eastAsia" w:ascii="仿宋" w:hAnsi="仿宋" w:eastAsia="仿宋"/>
          <w:sz w:val="32"/>
          <w:szCs w:val="32"/>
        </w:rPr>
        <w:t>2023年1月17日</w:t>
      </w:r>
    </w:p>
    <w:p>
      <w:pPr>
        <w:spacing w:line="560" w:lineRule="exact"/>
        <w:rPr>
          <w:rFonts w:asciiTheme="majorEastAsia" w:hAnsiTheme="majorEastAsia" w:eastAsiaTheme="majorEastAsia"/>
          <w:sz w:val="44"/>
          <w:szCs w:val="44"/>
        </w:rPr>
      </w:pPr>
    </w:p>
    <w:p>
      <w:pPr>
        <w:spacing w:line="560" w:lineRule="exact"/>
        <w:rPr>
          <w:rFonts w:asciiTheme="majorEastAsia" w:hAnsiTheme="majorEastAsia" w:eastAsiaTheme="majorEastAsia"/>
          <w:sz w:val="44"/>
          <w:szCs w:val="44"/>
        </w:rPr>
      </w:pPr>
    </w:p>
    <w:p>
      <w:pPr>
        <w:spacing w:line="560" w:lineRule="exact"/>
        <w:jc w:val="center"/>
        <w:rPr>
          <w:rFonts w:hint="eastAsia" w:asciiTheme="majorEastAsia" w:hAnsiTheme="majorEastAsia" w:eastAsiaTheme="majorEastAsia"/>
          <w:sz w:val="44"/>
          <w:szCs w:val="44"/>
        </w:rPr>
      </w:pPr>
    </w:p>
    <w:p>
      <w:pPr>
        <w:spacing w:line="560" w:lineRule="exact"/>
        <w:jc w:val="left"/>
        <w:rPr>
          <w:rFonts w:hint="eastAsia" w:ascii="仿宋" w:hAnsi="仿宋" w:eastAsia="仿宋"/>
          <w:sz w:val="32"/>
          <w:szCs w:val="32"/>
        </w:rPr>
      </w:pPr>
      <w:r>
        <w:rPr>
          <w:rFonts w:hint="eastAsia" w:ascii="仿宋" w:hAnsi="仿宋" w:eastAsia="仿宋"/>
          <w:sz w:val="32"/>
          <w:szCs w:val="32"/>
        </w:rPr>
        <w:t>抄报：黄山市住房和城乡建设局</w:t>
      </w:r>
    </w:p>
    <w:p>
      <w:pPr>
        <w:spacing w:line="560" w:lineRule="exact"/>
        <w:jc w:val="center"/>
        <w:rPr>
          <w:rFonts w:asciiTheme="majorEastAsia" w:hAnsiTheme="majorEastAsia" w:eastAsiaTheme="majorEastAsia"/>
          <w:sz w:val="44"/>
          <w:szCs w:val="44"/>
        </w:rPr>
      </w:pPr>
      <w:r>
        <w:rPr>
          <w:rFonts w:hint="eastAsia" w:asciiTheme="majorEastAsia" w:hAnsiTheme="majorEastAsia" w:eastAsiaTheme="majorEastAsia"/>
          <w:sz w:val="44"/>
          <w:szCs w:val="44"/>
        </w:rPr>
        <w:t>2023年祁门县房屋建筑和市政基础设施工程勘察设计及施工图审查监管工作要点</w:t>
      </w:r>
    </w:p>
    <w:p>
      <w:pPr>
        <w:spacing w:line="560" w:lineRule="exact"/>
        <w:jc w:val="left"/>
        <w:rPr>
          <w:rFonts w:ascii="仿宋" w:hAnsi="仿宋" w:eastAsia="仿宋"/>
          <w:sz w:val="32"/>
          <w:szCs w:val="32"/>
        </w:rPr>
      </w:pPr>
    </w:p>
    <w:p>
      <w:pPr>
        <w:spacing w:line="560" w:lineRule="exact"/>
        <w:ind w:firstLine="640" w:firstLineChars="200"/>
        <w:jc w:val="left"/>
        <w:rPr>
          <w:rFonts w:ascii="仿宋" w:hAnsi="仿宋" w:eastAsia="仿宋"/>
          <w:sz w:val="32"/>
          <w:szCs w:val="32"/>
        </w:rPr>
      </w:pPr>
      <w:r>
        <w:rPr>
          <w:rFonts w:ascii="仿宋" w:hAnsi="仿宋" w:eastAsia="仿宋"/>
          <w:sz w:val="32"/>
          <w:szCs w:val="32"/>
        </w:rPr>
        <w:t>为进一步提升我县勘察设计水平及图审质量，确保人民群众财政安全，促进勘察设计企业和施工图审查机构持续健康发展，根据《关于印发</w:t>
      </w:r>
      <w:r>
        <w:rPr>
          <w:rFonts w:hint="eastAsia" w:ascii="仿宋" w:hAnsi="仿宋" w:eastAsia="仿宋"/>
          <w:sz w:val="32"/>
          <w:szCs w:val="32"/>
        </w:rPr>
        <w:t>&lt;2023年黄山市房屋建筑和市政基础设施工程勘察设计及施工图审查监管工作要点&gt;的通知</w:t>
      </w:r>
      <w:r>
        <w:rPr>
          <w:rFonts w:ascii="仿宋" w:hAnsi="仿宋" w:eastAsia="仿宋"/>
          <w:sz w:val="32"/>
          <w:szCs w:val="32"/>
        </w:rPr>
        <w:t>》（黄建管函</w:t>
      </w:r>
      <w:r>
        <w:rPr>
          <w:rFonts w:hint="eastAsia" w:ascii="仿宋" w:hAnsi="仿宋" w:eastAsia="仿宋"/>
          <w:sz w:val="32"/>
          <w:szCs w:val="32"/>
        </w:rPr>
        <w:t>〔2023〕4号</w:t>
      </w:r>
      <w:r>
        <w:rPr>
          <w:rFonts w:ascii="仿宋" w:hAnsi="仿宋" w:eastAsia="仿宋"/>
          <w:sz w:val="32"/>
          <w:szCs w:val="32"/>
        </w:rPr>
        <w:t>）要求，结合我县实际，制定本工作要点。</w:t>
      </w:r>
    </w:p>
    <w:p>
      <w:pPr>
        <w:spacing w:line="560" w:lineRule="exact"/>
        <w:ind w:firstLine="640" w:firstLineChars="200"/>
        <w:jc w:val="left"/>
        <w:rPr>
          <w:rFonts w:ascii="黑体" w:hAnsi="黑体" w:eastAsia="黑体"/>
          <w:sz w:val="32"/>
          <w:szCs w:val="32"/>
        </w:rPr>
      </w:pPr>
      <w:r>
        <w:rPr>
          <w:rFonts w:hint="eastAsia" w:ascii="黑体" w:hAnsi="黑体" w:eastAsia="黑体"/>
          <w:sz w:val="32"/>
          <w:szCs w:val="32"/>
        </w:rPr>
        <w:t>一、指导思想</w:t>
      </w:r>
    </w:p>
    <w:p>
      <w:pPr>
        <w:spacing w:line="560" w:lineRule="exact"/>
        <w:ind w:firstLine="640" w:firstLineChars="200"/>
        <w:rPr>
          <w:rFonts w:ascii="仿宋" w:hAnsi="仿宋" w:eastAsia="仿宋"/>
          <w:sz w:val="32"/>
          <w:szCs w:val="32"/>
        </w:rPr>
      </w:pPr>
      <w:r>
        <w:rPr>
          <w:rFonts w:ascii="仿宋" w:hAnsi="仿宋" w:eastAsia="仿宋"/>
          <w:sz w:val="32"/>
          <w:szCs w:val="32"/>
        </w:rPr>
        <w:t>以习近平新时代中国特色社会主义思想为指导，深入学习贯彻党的二十大精神，始终坚持以人民为中心，牢固树立新发展理念，全面提升我县勘察设计行业水平。</w:t>
      </w:r>
    </w:p>
    <w:p>
      <w:pPr>
        <w:spacing w:line="560" w:lineRule="exact"/>
        <w:ind w:firstLine="640" w:firstLineChars="200"/>
        <w:jc w:val="left"/>
        <w:rPr>
          <w:rFonts w:ascii="黑体" w:hAnsi="黑体" w:eastAsia="黑体"/>
          <w:sz w:val="32"/>
          <w:szCs w:val="32"/>
        </w:rPr>
      </w:pPr>
      <w:r>
        <w:rPr>
          <w:rFonts w:hint="eastAsia" w:ascii="黑体" w:hAnsi="黑体" w:eastAsia="黑体"/>
          <w:sz w:val="32"/>
          <w:szCs w:val="32"/>
        </w:rPr>
        <w:t>二、工作目标</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进一步规范我县勘察设计市场行为，夯实建设工程项目勘察设计主体责任和审查机构审查责任，提升从业人员执业能力，严肃查处工程勘察设计市场违法违规行为，为工程质量安全把好源头关。</w:t>
      </w:r>
    </w:p>
    <w:p>
      <w:pPr>
        <w:spacing w:line="560" w:lineRule="exact"/>
        <w:ind w:firstLine="640" w:firstLineChars="200"/>
        <w:jc w:val="left"/>
        <w:rPr>
          <w:rFonts w:ascii="黑体" w:hAnsi="黑体" w:eastAsia="黑体"/>
          <w:sz w:val="32"/>
          <w:szCs w:val="32"/>
        </w:rPr>
      </w:pPr>
      <w:r>
        <w:rPr>
          <w:rFonts w:hint="eastAsia" w:ascii="黑体" w:hAnsi="黑体" w:eastAsia="黑体"/>
          <w:sz w:val="32"/>
          <w:szCs w:val="32"/>
        </w:rPr>
        <w:t>三、工作内容</w:t>
      </w:r>
    </w:p>
    <w:p>
      <w:pPr>
        <w:spacing w:line="560" w:lineRule="exact"/>
        <w:ind w:firstLine="640" w:firstLineChars="200"/>
        <w:rPr>
          <w:rFonts w:ascii="仿宋" w:hAnsi="仿宋" w:eastAsia="仿宋"/>
          <w:sz w:val="32"/>
          <w:szCs w:val="32"/>
        </w:rPr>
      </w:pPr>
      <w:r>
        <w:rPr>
          <w:rFonts w:hint="eastAsia" w:ascii="楷体" w:hAnsi="楷体" w:eastAsia="楷体"/>
          <w:sz w:val="32"/>
          <w:szCs w:val="32"/>
        </w:rPr>
        <w:t>（一）开展企业资质动态核查。</w:t>
      </w:r>
      <w:r>
        <w:rPr>
          <w:rFonts w:hint="eastAsia" w:ascii="仿宋" w:hAnsi="仿宋" w:eastAsia="仿宋"/>
          <w:sz w:val="32"/>
          <w:szCs w:val="32"/>
        </w:rPr>
        <w:t>加大对勘察设计企业的事中事后监管力度，依法查处企业挂靠、转包、违法分包、出卖图章等违法违规行为，对人员、技术设备等方面进行不定期核查，对动态核查中发现的问题，责令限期整改；对不符合资质标准条件、未在整改期内整改到位的，建议资质颁发部门撤销资质。</w:t>
      </w:r>
    </w:p>
    <w:p>
      <w:pPr>
        <w:spacing w:line="560" w:lineRule="exact"/>
        <w:ind w:firstLine="640" w:firstLineChars="200"/>
        <w:rPr>
          <w:rFonts w:ascii="仿宋" w:hAnsi="仿宋" w:eastAsia="仿宋"/>
          <w:sz w:val="32"/>
          <w:szCs w:val="32"/>
        </w:rPr>
      </w:pPr>
      <w:r>
        <w:rPr>
          <w:rFonts w:hint="eastAsia" w:ascii="楷体" w:hAnsi="楷体" w:eastAsia="楷体"/>
          <w:sz w:val="32"/>
          <w:szCs w:val="32"/>
        </w:rPr>
        <w:t>（二）加强勘察设计人员监管。</w:t>
      </w:r>
      <w:r>
        <w:rPr>
          <w:rFonts w:hint="eastAsia" w:ascii="仿宋" w:hAnsi="仿宋" w:eastAsia="仿宋"/>
          <w:sz w:val="32"/>
          <w:szCs w:val="32"/>
        </w:rPr>
        <w:t>加强注册人员执业资格管理，严格核查人员业绩、从业行为、诚信行为，严肃查处注册执业人员“挂证”行为，对违反执业道德、工作质量低下的从业人员，加大评优评先限制和从业限制。</w:t>
      </w:r>
    </w:p>
    <w:p>
      <w:pPr>
        <w:spacing w:line="560" w:lineRule="exact"/>
        <w:ind w:firstLine="640" w:firstLineChars="200"/>
        <w:rPr>
          <w:rFonts w:ascii="仿宋" w:hAnsi="仿宋" w:eastAsia="仿宋"/>
          <w:sz w:val="32"/>
          <w:szCs w:val="32"/>
        </w:rPr>
      </w:pPr>
      <w:r>
        <w:rPr>
          <w:rFonts w:hint="eastAsia" w:ascii="楷体" w:hAnsi="楷体" w:eastAsia="楷体"/>
          <w:sz w:val="32"/>
          <w:szCs w:val="32"/>
        </w:rPr>
        <w:t>（三）定期开展季度专项检查。</w:t>
      </w:r>
      <w:r>
        <w:rPr>
          <w:rFonts w:hint="eastAsia" w:ascii="仿宋" w:hAnsi="仿宋" w:eastAsia="仿宋"/>
          <w:sz w:val="32"/>
          <w:szCs w:val="32"/>
        </w:rPr>
        <w:t>采用“双随机</w:t>
      </w:r>
      <w:r>
        <w:rPr>
          <w:rFonts w:hint="eastAsia" w:ascii="仿宋" w:hAnsi="仿宋" w:eastAsia="仿宋"/>
          <w:sz w:val="32"/>
          <w:szCs w:val="32"/>
          <w:lang w:eastAsia="zh-CN"/>
        </w:rPr>
        <w:t>、</w:t>
      </w:r>
      <w:r>
        <w:rPr>
          <w:rFonts w:hint="eastAsia" w:ascii="仿宋" w:hAnsi="仿宋" w:eastAsia="仿宋"/>
          <w:sz w:val="32"/>
          <w:szCs w:val="32"/>
        </w:rPr>
        <w:t>一公开”形式，对在祁门县内从事勘察设计及施工图审查业务的企业开展监督检查，抽查审查合格的项目，对参建单位主体责任落实情况进行抽查，严肃查处勘察设计和施工图审查质量低下</w:t>
      </w:r>
      <w:bookmarkStart w:id="0" w:name="_GoBack"/>
      <w:bookmarkEnd w:id="0"/>
      <w:r>
        <w:rPr>
          <w:rFonts w:hint="eastAsia" w:ascii="仿宋" w:hAnsi="仿宋" w:eastAsia="仿宋"/>
          <w:sz w:val="32"/>
          <w:szCs w:val="32"/>
        </w:rPr>
        <w:t>、违反工程建设强制性标准的企业和项目，并强化信息共享，及时将相关情况上报给上级主管部门。</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w:t>
      </w:r>
      <w:r>
        <w:rPr>
          <w:rFonts w:hint="eastAsia" w:ascii="楷体" w:hAnsi="楷体" w:eastAsia="楷体"/>
          <w:sz w:val="32"/>
          <w:szCs w:val="32"/>
        </w:rPr>
        <w:t>四）强化图审机构属地管理。</w:t>
      </w:r>
      <w:r>
        <w:rPr>
          <w:rFonts w:hint="eastAsia" w:ascii="仿宋" w:hAnsi="仿宋" w:eastAsia="仿宋"/>
          <w:sz w:val="32"/>
          <w:szCs w:val="32"/>
        </w:rPr>
        <w:t>根据《关于进一步加强我市施工图审查机构管理的通知》文件要求，对在祁门县辖区内的施工图审查工作进行管理，并安排专人负责，做好施工图审查统计工作，并及时将统计信息上报给市住建局。</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四、保障措施</w:t>
      </w:r>
    </w:p>
    <w:p>
      <w:pPr>
        <w:spacing w:line="560" w:lineRule="exact"/>
        <w:ind w:firstLine="640" w:firstLineChars="200"/>
        <w:rPr>
          <w:rFonts w:ascii="仿宋" w:hAnsi="仿宋" w:eastAsia="仿宋"/>
          <w:sz w:val="32"/>
          <w:szCs w:val="32"/>
        </w:rPr>
      </w:pPr>
      <w:r>
        <w:rPr>
          <w:rFonts w:hint="eastAsia" w:ascii="楷体" w:hAnsi="楷体" w:eastAsia="楷体"/>
          <w:sz w:val="32"/>
          <w:szCs w:val="32"/>
        </w:rPr>
        <w:t>（一）落实主体责任。</w:t>
      </w:r>
      <w:r>
        <w:rPr>
          <w:rFonts w:hint="eastAsia" w:ascii="仿宋" w:hAnsi="仿宋" w:eastAsia="仿宋"/>
          <w:sz w:val="32"/>
          <w:szCs w:val="32"/>
        </w:rPr>
        <w:t>各勘察、设计企业及施工图审查机构要建立健全勘察设计质量管理制度，严格按照国家有关法律法规、标准规范进行勘察设计和施工图审查，不断提高自身水平。</w:t>
      </w:r>
    </w:p>
    <w:p>
      <w:pPr>
        <w:spacing w:line="560" w:lineRule="exact"/>
        <w:ind w:firstLine="640" w:firstLineChars="200"/>
        <w:rPr>
          <w:rFonts w:ascii="仿宋" w:hAnsi="仿宋" w:eastAsia="仿宋"/>
          <w:sz w:val="32"/>
          <w:szCs w:val="32"/>
        </w:rPr>
      </w:pPr>
      <w:r>
        <w:rPr>
          <w:rFonts w:hint="eastAsia" w:ascii="楷体" w:hAnsi="楷体" w:eastAsia="楷体"/>
          <w:sz w:val="32"/>
          <w:szCs w:val="32"/>
        </w:rPr>
        <w:t>（二）强化监督管理。</w:t>
      </w:r>
      <w:r>
        <w:rPr>
          <w:rFonts w:hint="eastAsia" w:ascii="仿宋" w:hAnsi="仿宋" w:eastAsia="仿宋"/>
          <w:sz w:val="32"/>
          <w:szCs w:val="32"/>
        </w:rPr>
        <w:t>落实专人专职负责制，加强对祁门县辖区内从事工程建设、勘察、设计等单位履行法定质量责任和义务的情况监管。结合建筑市场管理，不定期对工程项目进行抽查检查，对检查中发现的问题，要求责任主体整改，涉嫌违法违规的，及时将线索移交给城管执法部门，并向上级主管部门汇报，限制其在我市内从事相关活动。</w:t>
      </w:r>
    </w:p>
    <w:sectPr>
      <w:pgSz w:w="11906" w:h="16838"/>
      <w:pgMar w:top="2041" w:right="1531" w:bottom="2041"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3CE0"/>
    <w:rsid w:val="001277DD"/>
    <w:rsid w:val="00336207"/>
    <w:rsid w:val="00382470"/>
    <w:rsid w:val="004403F4"/>
    <w:rsid w:val="004E5223"/>
    <w:rsid w:val="00542407"/>
    <w:rsid w:val="00661FCE"/>
    <w:rsid w:val="00691EBE"/>
    <w:rsid w:val="00843CF0"/>
    <w:rsid w:val="008C2277"/>
    <w:rsid w:val="008F0542"/>
    <w:rsid w:val="00A60D7F"/>
    <w:rsid w:val="00AF6F4E"/>
    <w:rsid w:val="00B93CE0"/>
    <w:rsid w:val="00BD3BE7"/>
    <w:rsid w:val="00C047B7"/>
    <w:rsid w:val="00C448F8"/>
    <w:rsid w:val="00D6231B"/>
    <w:rsid w:val="00E91713"/>
    <w:rsid w:val="00FC6A8D"/>
    <w:rsid w:val="1CBC2C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6">
    <w:name w:val="Normal Table"/>
    <w:semiHidden/>
    <w:unhideWhenUsed/>
    <w:uiPriority w:val="99"/>
    <w:tblPr>
      <w:tblLayout w:type="fixed"/>
      <w:tblCellMar>
        <w:top w:w="0" w:type="dxa"/>
        <w:left w:w="108" w:type="dxa"/>
        <w:bottom w:w="0" w:type="dxa"/>
        <w:right w:w="108" w:type="dxa"/>
      </w:tblCellMar>
    </w:tblPr>
  </w:style>
  <w:style w:type="paragraph" w:styleId="2">
    <w:name w:val="Balloon Text"/>
    <w:basedOn w:val="1"/>
    <w:link w:val="10"/>
    <w:semiHidden/>
    <w:unhideWhenUsed/>
    <w:uiPriority w:val="99"/>
    <w:rPr>
      <w:sz w:val="18"/>
      <w:szCs w:val="18"/>
    </w:rPr>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paragraph" w:styleId="7">
    <w:name w:val="List Paragraph"/>
    <w:basedOn w:val="1"/>
    <w:qFormat/>
    <w:uiPriority w:val="34"/>
    <w:pPr>
      <w:ind w:firstLine="420" w:firstLineChars="200"/>
    </w:pPr>
  </w:style>
  <w:style w:type="character" w:customStyle="1" w:styleId="8">
    <w:name w:val="页眉 Char"/>
    <w:basedOn w:val="5"/>
    <w:link w:val="4"/>
    <w:uiPriority w:val="99"/>
    <w:rPr>
      <w:sz w:val="18"/>
      <w:szCs w:val="18"/>
    </w:rPr>
  </w:style>
  <w:style w:type="character" w:customStyle="1" w:styleId="9">
    <w:name w:val="页脚 Char"/>
    <w:basedOn w:val="5"/>
    <w:link w:val="3"/>
    <w:uiPriority w:val="99"/>
    <w:rPr>
      <w:sz w:val="18"/>
      <w:szCs w:val="18"/>
    </w:rPr>
  </w:style>
  <w:style w:type="character" w:customStyle="1" w:styleId="10">
    <w:name w:val="批注框文本 Char"/>
    <w:basedOn w:val="5"/>
    <w:link w:val="2"/>
    <w:semiHidden/>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199</Words>
  <Characters>1137</Characters>
  <Lines>9</Lines>
  <Paragraphs>2</Paragraphs>
  <TotalTime>200</TotalTime>
  <ScaleCrop>false</ScaleCrop>
  <LinksUpToDate>false</LinksUpToDate>
  <CharactersWithSpaces>1334</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2023-01-16T08:16:00Z</dcterms:created>
  <dc:creator>Asus</dc:creator>
  <cp:lastModifiedBy>荼蘼</cp:lastModifiedBy>
  <cp:lastPrinted>2023-01-17T02:31:00Z</cp:lastPrinted>
  <dcterms:modified xsi:type="dcterms:W3CDTF">2023-03-29T09:11:03Z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