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01C8">
      <w:pPr>
        <w:spacing w:before="11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附件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1</w:t>
      </w:r>
    </w:p>
    <w:p w14:paraId="1DE47A85">
      <w:pPr>
        <w:spacing w:before="114" w:line="219" w:lineRule="auto"/>
        <w:jc w:val="center"/>
        <w:rPr>
          <w:rFonts w:ascii="宋体" w:hAnsi="宋体" w:eastAsia="宋体" w:cs="宋体"/>
          <w:spacing w:val="9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祁门人民医院</w:t>
      </w:r>
      <w:r>
        <w:rPr>
          <w:rFonts w:ascii="宋体" w:hAnsi="宋体" w:eastAsia="宋体" w:cs="宋体"/>
          <w:spacing w:val="9"/>
          <w:sz w:val="35"/>
          <w:szCs w:val="35"/>
        </w:rPr>
        <w:t>医疗服务信息社会公开内容</w:t>
      </w:r>
    </w:p>
    <w:p w14:paraId="587F3168">
      <w:pPr>
        <w:spacing w:before="114" w:line="219" w:lineRule="auto"/>
        <w:jc w:val="center"/>
      </w:pPr>
      <w:r>
        <w:rPr>
          <w:rFonts w:hint="eastAsia" w:ascii="宋体" w:hAnsi="宋体" w:eastAsia="宋体" w:cs="宋体"/>
          <w:spacing w:val="9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2025年第二季度）</w:t>
      </w:r>
    </w:p>
    <w:p w14:paraId="53FBD635"/>
    <w:p w14:paraId="0168451E"/>
    <w:p w14:paraId="005B3242"/>
    <w:p w14:paraId="11E1D1A5"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440"/>
        <w:gridCol w:w="1770"/>
        <w:gridCol w:w="1767"/>
      </w:tblGrid>
      <w:tr w14:paraId="7311F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 w14:paraId="4D1FEC65"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51435DC"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413E960"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73C88BF1">
            <w:pPr>
              <w:spacing w:before="250" w:line="219" w:lineRule="auto"/>
              <w:ind w:firstLine="88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 w14:paraId="4285B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62EC3A68">
            <w:pPr>
              <w:spacing w:line="245" w:lineRule="auto"/>
            </w:pPr>
          </w:p>
          <w:p w14:paraId="15E781A2">
            <w:pPr>
              <w:spacing w:line="245" w:lineRule="auto"/>
            </w:pPr>
          </w:p>
          <w:p w14:paraId="35412F1C">
            <w:pPr>
              <w:spacing w:line="246" w:lineRule="auto"/>
            </w:pPr>
          </w:p>
          <w:p w14:paraId="4F03DF0A">
            <w:pPr>
              <w:spacing w:line="246" w:lineRule="auto"/>
            </w:pPr>
          </w:p>
          <w:p w14:paraId="7F3B9C0A">
            <w:pPr>
              <w:spacing w:line="246" w:lineRule="auto"/>
            </w:pPr>
          </w:p>
          <w:p w14:paraId="38ECBE24">
            <w:pPr>
              <w:spacing w:line="246" w:lineRule="auto"/>
            </w:pPr>
          </w:p>
          <w:p w14:paraId="2829FD13"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0D248ECE">
            <w:pPr>
              <w:spacing w:line="252" w:lineRule="auto"/>
            </w:pPr>
          </w:p>
          <w:p w14:paraId="5D80C947">
            <w:pPr>
              <w:spacing w:line="253" w:lineRule="auto"/>
            </w:pPr>
          </w:p>
          <w:p w14:paraId="20A3BB66">
            <w:pPr>
              <w:spacing w:line="253" w:lineRule="auto"/>
            </w:pPr>
          </w:p>
          <w:p w14:paraId="3C9F6D3A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622216D6"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8AEE4C7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1EDF052B"/>
        </w:tc>
      </w:tr>
      <w:tr w14:paraId="4891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AA15686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1795D21D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F67E70E"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150B3F66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8290C0D"/>
        </w:tc>
      </w:tr>
      <w:tr w14:paraId="763B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34B4BA45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306D96D8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764928C"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2B6CE50D"/>
          <w:p w14:paraId="2D11E29F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1AF13B5F"/>
          <w:p w14:paraId="02AEDC01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 w14:paraId="40D9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BC01C45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69A9BCE3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156231DA"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2913DEE"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098CA86">
            <w:r>
              <w:rPr>
                <w:rFonts w:hint="eastAsia"/>
              </w:rPr>
              <w:t>脑外科、普外科、心内科、呼吸内科</w:t>
            </w:r>
          </w:p>
        </w:tc>
      </w:tr>
      <w:tr w14:paraId="6CEA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2BAA621E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38D9C47"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B6FE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F67D99">
            <w:pPr>
              <w:jc w:val="center"/>
            </w:pPr>
            <w:r>
              <w:rPr>
                <w:rFonts w:hint="eastAsia" w:eastAsia="宋体"/>
              </w:rPr>
              <w:t>0</w:t>
            </w:r>
          </w:p>
        </w:tc>
      </w:tr>
      <w:tr w14:paraId="0339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39DEB05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87ED326"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26E45F6">
            <w:pPr>
              <w:jc w:val="center"/>
            </w:pPr>
            <w:r>
              <w:rPr>
                <w:rFonts w:hint="eastAsia" w:eastAsia="宋体"/>
              </w:rPr>
              <w:t>300/91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07A372">
            <w:pPr>
              <w:jc w:val="center"/>
            </w:pPr>
            <w:r>
              <w:rPr>
                <w:rFonts w:hint="eastAsia" w:eastAsia="宋体"/>
              </w:rPr>
              <w:t>300/91</w:t>
            </w:r>
          </w:p>
        </w:tc>
      </w:tr>
      <w:tr w14:paraId="3D579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052E7991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85230CD"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8D1668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 w14:paraId="1EE8ADE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编制1:0.57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27AFF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实际1:0.59</w:t>
            </w:r>
          </w:p>
          <w:p w14:paraId="212BCDA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编制1:0.57</w:t>
            </w:r>
          </w:p>
        </w:tc>
      </w:tr>
      <w:tr w14:paraId="2834A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4AED5343">
            <w:pPr>
              <w:spacing w:line="250" w:lineRule="auto"/>
            </w:pPr>
          </w:p>
          <w:p w14:paraId="57E3BA8C">
            <w:pPr>
              <w:spacing w:line="250" w:lineRule="auto"/>
            </w:pPr>
          </w:p>
          <w:p w14:paraId="60DD321E">
            <w:pPr>
              <w:spacing w:line="250" w:lineRule="auto"/>
            </w:pPr>
          </w:p>
          <w:p w14:paraId="1ABF3F27">
            <w:pPr>
              <w:spacing w:line="251" w:lineRule="auto"/>
            </w:pPr>
          </w:p>
          <w:p w14:paraId="340DC789"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0736651"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69A67D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191.36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78AB535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273.</w:t>
            </w:r>
            <w:r>
              <w:rPr>
                <w:rFonts w:hint="eastAsia" w:eastAsia="宋体"/>
                <w:lang w:val="en-US" w:eastAsia="zh-CN"/>
              </w:rPr>
              <w:t>73</w:t>
            </w:r>
          </w:p>
        </w:tc>
      </w:tr>
      <w:tr w14:paraId="014A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201E42F3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715FD3F"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31BF36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3240.88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5DA02E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</w:t>
            </w:r>
            <w:r>
              <w:rPr>
                <w:rFonts w:hint="eastAsia" w:eastAsia="宋体"/>
                <w:lang w:val="en-US" w:eastAsia="zh-CN"/>
              </w:rPr>
              <w:t>619.34</w:t>
            </w:r>
          </w:p>
        </w:tc>
      </w:tr>
      <w:tr w14:paraId="7C23A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067B1C9"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D9D150A"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 w14:paraId="0F9B0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19B2BFA"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4DCA837B">
            <w:pPr>
              <w:spacing w:line="274" w:lineRule="auto"/>
            </w:pPr>
          </w:p>
          <w:p w14:paraId="68CBD04E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0A59563D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07C2F5DF"/>
          <w:p w14:paraId="658F5800"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CA9BA"/>
          <w:p w14:paraId="16B427BB">
            <w:pPr>
              <w:jc w:val="center"/>
            </w:pPr>
            <w:r>
              <w:rPr>
                <w:rFonts w:hint="eastAsia" w:eastAsia="宋体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4.5</w:t>
            </w:r>
            <w:r>
              <w:rPr>
                <w:rFonts w:hint="eastAsia"/>
              </w:rPr>
              <w:t>%</w:t>
            </w:r>
          </w:p>
        </w:tc>
      </w:tr>
      <w:tr w14:paraId="02977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2280BD37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639F3E9D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3BB1271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 w14:paraId="6556A472"/>
          <w:p w14:paraId="59A7191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4E0C4E"/>
          <w:p w14:paraId="65CF24BF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1.9</w:t>
            </w:r>
            <w:r>
              <w:rPr>
                <w:rFonts w:hint="eastAsia"/>
              </w:rPr>
              <w:t>%</w:t>
            </w:r>
          </w:p>
        </w:tc>
      </w:tr>
      <w:tr w14:paraId="289C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580E8415">
            <w:pPr>
              <w:spacing w:line="245" w:lineRule="auto"/>
            </w:pPr>
          </w:p>
          <w:p w14:paraId="4AB0DB74">
            <w:pPr>
              <w:spacing w:line="245" w:lineRule="auto"/>
            </w:pPr>
          </w:p>
          <w:p w14:paraId="59DE5F3B">
            <w:pPr>
              <w:spacing w:line="246" w:lineRule="auto"/>
            </w:pPr>
          </w:p>
          <w:p w14:paraId="5CBF11ED">
            <w:pPr>
              <w:spacing w:line="246" w:lineRule="auto"/>
            </w:pPr>
          </w:p>
          <w:p w14:paraId="61D773C7">
            <w:pPr>
              <w:spacing w:line="246" w:lineRule="auto"/>
            </w:pPr>
          </w:p>
          <w:p w14:paraId="053DCDB1">
            <w:pPr>
              <w:spacing w:line="246" w:lineRule="auto"/>
            </w:pPr>
          </w:p>
          <w:p w14:paraId="51FBF1C6">
            <w:pPr>
              <w:spacing w:line="246" w:lineRule="auto"/>
            </w:pPr>
          </w:p>
          <w:p w14:paraId="4CA04730">
            <w:pPr>
              <w:spacing w:line="246" w:lineRule="auto"/>
            </w:pPr>
          </w:p>
          <w:p w14:paraId="7B0B82BC"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D79DDB1"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276FDB9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99.8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FD2B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99.7</w:t>
            </w:r>
          </w:p>
        </w:tc>
      </w:tr>
      <w:tr w14:paraId="4F86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EE61AF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EA6E877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9F5D685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100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F071D4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</w:tr>
      <w:tr w14:paraId="4E4F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3A6CF7C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814C734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902D552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87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E1EAE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88</w:t>
            </w:r>
          </w:p>
        </w:tc>
      </w:tr>
      <w:tr w14:paraId="390D1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8594EF5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59559E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8E515D5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35.44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FE217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="宋体"/>
              </w:rPr>
              <w:t>40.91</w:t>
            </w:r>
          </w:p>
        </w:tc>
      </w:tr>
      <w:tr w14:paraId="7FF6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3751E79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2329234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773B49B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0.2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E52D8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0.3</w:t>
            </w:r>
          </w:p>
        </w:tc>
      </w:tr>
      <w:tr w14:paraId="4593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403A27A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8604E5D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E5D3490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068A8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76F8B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0F3AD02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34E899B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6CBCAF6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4DE75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4AC8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8504F08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727486F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521C1EA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17.3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F6B4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16.7</w:t>
            </w:r>
          </w:p>
        </w:tc>
      </w:tr>
      <w:tr w14:paraId="4248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635BA76A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8D1A443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20EDE31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97A89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</w:tr>
    </w:tbl>
    <w:p w14:paraId="0ECF41D2"/>
    <w:p w14:paraId="71E47536">
      <w:pPr>
        <w:sectPr>
          <w:headerReference r:id="rId3" w:type="default"/>
          <w:footerReference r:id="rId4" w:type="default"/>
          <w:pgSz w:w="11900" w:h="16840"/>
          <w:pgMar w:top="1431" w:right="1274" w:bottom="1200" w:left="1445" w:header="0" w:footer="1049" w:gutter="0"/>
          <w:pgNumType w:fmt="decimal"/>
          <w:cols w:space="720" w:num="1"/>
        </w:sectPr>
      </w:pPr>
    </w:p>
    <w:p w14:paraId="52BF1125"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 w14:paraId="13DB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 w14:paraId="080337F8">
            <w:pPr>
              <w:spacing w:line="245" w:lineRule="auto"/>
            </w:pPr>
          </w:p>
          <w:p w14:paraId="30F3E7FE">
            <w:pPr>
              <w:spacing w:line="246" w:lineRule="auto"/>
            </w:pPr>
          </w:p>
          <w:p w14:paraId="10F1A4BA">
            <w:pPr>
              <w:spacing w:line="246" w:lineRule="auto"/>
            </w:pPr>
          </w:p>
          <w:p w14:paraId="33ECD3CF">
            <w:pPr>
              <w:spacing w:line="246" w:lineRule="auto"/>
            </w:pPr>
          </w:p>
          <w:p w14:paraId="02DC2C46">
            <w:pPr>
              <w:spacing w:line="246" w:lineRule="auto"/>
            </w:pPr>
          </w:p>
          <w:p w14:paraId="10247D32">
            <w:pPr>
              <w:spacing w:line="246" w:lineRule="auto"/>
            </w:pPr>
          </w:p>
          <w:p w14:paraId="41EB220B">
            <w:pPr>
              <w:spacing w:line="246" w:lineRule="auto"/>
            </w:pPr>
          </w:p>
          <w:p w14:paraId="4C8AAF34">
            <w:pPr>
              <w:spacing w:line="246" w:lineRule="auto"/>
            </w:pPr>
          </w:p>
          <w:p w14:paraId="1B2AA437"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A6CB509"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58155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D438E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6E51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104B1024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639CD09"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05E7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EC059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2E5ED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5B512F4F"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 w14:paraId="5DD1DB19">
            <w:pPr>
              <w:spacing w:line="261" w:lineRule="auto"/>
            </w:pPr>
          </w:p>
          <w:p w14:paraId="58D2020A">
            <w:pPr>
              <w:spacing w:line="261" w:lineRule="auto"/>
            </w:pPr>
          </w:p>
          <w:p w14:paraId="3DBB1BB0"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508FDB23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A567621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1.5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170BF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1.6</w:t>
            </w:r>
          </w:p>
        </w:tc>
      </w:tr>
      <w:tr w14:paraId="307E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21A6C97D"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 w14:paraId="2D988223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06099471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4A0289C">
            <w:pPr>
              <w:ind w:firstLine="441" w:firstLineChars="0"/>
              <w:jc w:val="both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2.3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0079F">
            <w:pPr>
              <w:ind w:firstLine="441" w:firstLineChars="0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2.4</w:t>
            </w:r>
          </w:p>
        </w:tc>
      </w:tr>
      <w:tr w14:paraId="1C8C4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50560103"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 w14:paraId="2573AEF5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0E42DD9D"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56DABA8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2.9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45D0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2.9</w:t>
            </w:r>
          </w:p>
        </w:tc>
      </w:tr>
      <w:tr w14:paraId="1C0F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14137FD2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CCF3A6"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743E747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50.5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5141B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59.8</w:t>
            </w:r>
          </w:p>
        </w:tc>
      </w:tr>
      <w:tr w14:paraId="0533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7CCC8653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E916E8E"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0ABCF762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7.1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40D4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6.9</w:t>
            </w:r>
          </w:p>
        </w:tc>
      </w:tr>
      <w:tr w14:paraId="4FB8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039CDB5E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3888663"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FCB06AF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44278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58878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35892</w:t>
            </w:r>
          </w:p>
        </w:tc>
      </w:tr>
      <w:tr w14:paraId="7EB1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 w14:paraId="423E5DA0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2A19F45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D9CE495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1769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70D8C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2239</w:t>
            </w:r>
          </w:p>
        </w:tc>
      </w:tr>
      <w:tr w14:paraId="7DEA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0BF21F33"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24FEE3C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29F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85.5%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BA80A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85.8%</w:t>
            </w:r>
          </w:p>
        </w:tc>
      </w:tr>
      <w:tr w14:paraId="61F1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2E0D75A4"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18EA4C15"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 w14:paraId="2C76FEFD"/>
    <w:p w14:paraId="24443557">
      <w:pPr>
        <w:sectPr>
          <w:footerReference r:id="rId5" w:type="default"/>
          <w:pgSz w:w="11900" w:h="16840"/>
          <w:pgMar w:top="1431" w:right="1324" w:bottom="1268" w:left="1415" w:header="0" w:footer="1060" w:gutter="0"/>
          <w:pgNumType w:fmt="decimal"/>
          <w:cols w:space="720" w:num="1"/>
        </w:sectPr>
      </w:pPr>
    </w:p>
    <w:p w14:paraId="732AD05A">
      <w:pPr>
        <w:spacing w:before="117" w:line="219" w:lineRule="auto"/>
        <w:rPr>
          <w:rFonts w:ascii="宋体" w:hAnsi="宋体" w:eastAsia="宋体" w:cs="宋体"/>
          <w:spacing w:val="-12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附件2</w:t>
      </w:r>
    </w:p>
    <w:p w14:paraId="671047DC"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 w14:paraId="1A8BE163"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 w14:paraId="3AFC7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0F17A056">
            <w:pPr>
              <w:spacing w:before="138" w:line="220" w:lineRule="auto"/>
              <w:ind w:firstLine="287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 w14:paraId="17B0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2E6F91E">
            <w:pPr>
              <w:spacing w:line="436" w:lineRule="auto"/>
              <w:jc w:val="left"/>
            </w:pPr>
          </w:p>
          <w:p w14:paraId="50FF3B79">
            <w:pPr>
              <w:spacing w:before="65" w:line="221" w:lineRule="auto"/>
              <w:ind w:firstLine="13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E67C882">
            <w:pPr>
              <w:spacing w:before="193" w:line="220" w:lineRule="auto"/>
              <w:ind w:firstLine="38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 w14:paraId="3D40D40A">
            <w:pPr>
              <w:spacing w:before="91" w:line="219" w:lineRule="auto"/>
              <w:ind w:firstLine="2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4A1D0583">
            <w:pPr>
              <w:spacing w:before="52" w:line="219" w:lineRule="auto"/>
              <w:ind w:firstLine="4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7B0887BF">
            <w:pPr>
              <w:spacing w:line="435" w:lineRule="auto"/>
              <w:jc w:val="center"/>
            </w:pPr>
          </w:p>
          <w:p w14:paraId="31AB6BE2"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6BDF1E28">
            <w:pPr>
              <w:spacing w:line="434" w:lineRule="auto"/>
              <w:jc w:val="center"/>
            </w:pPr>
          </w:p>
          <w:p w14:paraId="20A68145"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本期平均费用(元)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6DD02BBE">
            <w:pPr>
              <w:spacing w:line="436" w:lineRule="auto"/>
              <w:jc w:val="center"/>
            </w:pPr>
          </w:p>
          <w:p w14:paraId="784C5C41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 w14:paraId="38D6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0358A4">
            <w:pPr>
              <w:spacing w:before="214" w:line="187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F97E0B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84419D"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2F99070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6350.86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7A085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7646.97</w:t>
            </w:r>
          </w:p>
        </w:tc>
      </w:tr>
      <w:tr w14:paraId="3BEF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1FCA62">
            <w:pPr>
              <w:spacing w:before="215" w:line="186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95B5D1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69311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53757C6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4564.84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A33AA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5447.36</w:t>
            </w:r>
          </w:p>
        </w:tc>
      </w:tr>
      <w:tr w14:paraId="7DD1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41B971">
            <w:pPr>
              <w:spacing w:before="215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743DE4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9002BA"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21605A7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8772.29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7EDD7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8775.77</w:t>
            </w:r>
          </w:p>
        </w:tc>
      </w:tr>
      <w:tr w14:paraId="041F6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168C18">
            <w:pPr>
              <w:spacing w:before="205" w:line="186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89652"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D139D"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E087450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45149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28936.4</w:t>
            </w:r>
          </w:p>
        </w:tc>
      </w:tr>
      <w:tr w14:paraId="61ADA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4BACE">
            <w:pPr>
              <w:spacing w:before="217" w:line="183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EC876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B4F1B3"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47B4B46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18794.77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CBCCD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68C5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D9C188">
            <w:pPr>
              <w:spacing w:before="215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470E55"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7A2B4C">
            <w:pPr>
              <w:jc w:val="center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63BCEBA5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6804.17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26F53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8503.96</w:t>
            </w:r>
          </w:p>
        </w:tc>
      </w:tr>
      <w:tr w14:paraId="4EA6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1A6393">
            <w:pPr>
              <w:spacing w:before="218" w:line="183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CE550"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03917D"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FBC3213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3651.79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E0C0F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3705.73</w:t>
            </w:r>
          </w:p>
        </w:tc>
      </w:tr>
      <w:tr w14:paraId="4970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397B87">
            <w:pPr>
              <w:spacing w:before="206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C91C7"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D2A46">
            <w:pPr>
              <w:jc w:val="center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4C15BB24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4264.98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DD22A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4942.24</w:t>
            </w:r>
          </w:p>
        </w:tc>
      </w:tr>
      <w:tr w14:paraId="0807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99CF6">
            <w:pPr>
              <w:spacing w:before="216" w:line="185" w:lineRule="auto"/>
              <w:ind w:firstLine="28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D5B18F"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BF83E8">
            <w:pPr>
              <w:jc w:val="center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00F0B53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1606.63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FFAC2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1777.34</w:t>
            </w:r>
          </w:p>
        </w:tc>
      </w:tr>
      <w:tr w14:paraId="241B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7B7286">
            <w:pPr>
              <w:spacing w:before="216" w:line="185" w:lineRule="auto"/>
              <w:ind w:firstLine="23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6A533">
            <w:pPr>
              <w:jc w:val="center"/>
            </w:pPr>
            <w:r>
              <w:rPr>
                <w:rFonts w:hint="eastAsia"/>
              </w:rPr>
              <w:t>子宫肌瘤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135E8">
            <w:pPr>
              <w:jc w:val="center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0012B4B"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5363.15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56504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5615.91</w:t>
            </w:r>
          </w:p>
        </w:tc>
      </w:tr>
    </w:tbl>
    <w:p w14:paraId="2512F04F">
      <w:pPr>
        <w:sectPr>
          <w:footerReference r:id="rId6" w:type="default"/>
          <w:pgSz w:w="11900" w:h="16840"/>
          <w:pgMar w:top="1431" w:right="1574" w:bottom="1272" w:left="1670" w:header="0" w:footer="1019" w:gutter="0"/>
          <w:pgNumType w:fmt="decimal"/>
          <w:cols w:space="720" w:num="1"/>
        </w:sectPr>
      </w:pPr>
    </w:p>
    <w:p w14:paraId="2D356524"/>
    <w:p w14:paraId="45A672DA"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 w14:paraId="6501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11499DD0"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 w14:paraId="0DD89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0F47149">
            <w:pPr>
              <w:spacing w:line="308" w:lineRule="auto"/>
            </w:pPr>
          </w:p>
          <w:p w14:paraId="00A73E2D"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 w14:paraId="0B10656D"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7B0951B6"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1FBB523F">
            <w:pPr>
              <w:spacing w:line="307" w:lineRule="auto"/>
            </w:pPr>
          </w:p>
          <w:p w14:paraId="7A38DDF5"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3FBA2CED">
            <w:pPr>
              <w:spacing w:line="306" w:lineRule="auto"/>
            </w:pPr>
          </w:p>
          <w:p w14:paraId="2D600BCA">
            <w:pPr>
              <w:spacing w:before="65" w:line="219" w:lineRule="auto"/>
              <w:ind w:firstLine="620" w:firstLineChars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48749A94">
            <w:pPr>
              <w:spacing w:line="307" w:lineRule="auto"/>
            </w:pPr>
          </w:p>
          <w:p w14:paraId="0355CC6B"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 w14:paraId="56C6F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0A5F492B"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A12BC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26920"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57D1266">
            <w:pPr>
              <w:ind w:firstLine="210" w:firstLineChars="100"/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6350.86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9B0FA8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7646.97</w:t>
            </w:r>
          </w:p>
        </w:tc>
      </w:tr>
      <w:tr w14:paraId="39115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64C28A5B"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A3E2FE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650E10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448A3C1">
            <w:pPr>
              <w:ind w:firstLine="210" w:firstLineChars="100"/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4564.84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4CCE1F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5447.36</w:t>
            </w:r>
          </w:p>
        </w:tc>
      </w:tr>
      <w:tr w14:paraId="60E4B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5B2C45A3"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59DA7A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35B287"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1921E495">
            <w:pPr>
              <w:ind w:firstLine="315" w:firstLineChars="150"/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8772.29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8E306D">
            <w:pPr>
              <w:ind w:firstLine="315" w:firstLineChars="15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8775.77</w:t>
            </w:r>
          </w:p>
        </w:tc>
      </w:tr>
      <w:tr w14:paraId="3E37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FB524BF"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D7CAA"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426E28"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7AAA9BD6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8B3ECB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28936.4</w:t>
            </w:r>
          </w:p>
        </w:tc>
      </w:tr>
      <w:tr w14:paraId="36FB5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79A2B0A3"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3381DB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4B0C1"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510D5576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</w:rPr>
              <w:t>18794.77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EEF326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/</w:t>
            </w:r>
          </w:p>
        </w:tc>
      </w:tr>
    </w:tbl>
    <w:p w14:paraId="25663FA5"/>
    <w:p w14:paraId="13262662">
      <w:pPr>
        <w:sectPr>
          <w:footerReference r:id="rId7" w:type="default"/>
          <w:pgSz w:w="11900" w:h="16840"/>
          <w:pgMar w:top="1431" w:right="1455" w:bottom="1278" w:left="1695" w:header="0" w:footer="1070" w:gutter="0"/>
          <w:pgNumType w:fmt="decimal"/>
          <w:cols w:space="720" w:num="1"/>
        </w:sectPr>
      </w:pPr>
    </w:p>
    <w:p w14:paraId="61AF4384">
      <w:pPr>
        <w:spacing w:before="117" w:line="219" w:lineRule="auto"/>
        <w:rPr>
          <w:rFonts w:ascii="宋体" w:hAnsi="宋体" w:eastAsia="宋体" w:cs="宋体"/>
          <w:spacing w:val="-12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附件3</w:t>
      </w:r>
    </w:p>
    <w:p w14:paraId="4998502C">
      <w:pPr>
        <w:spacing w:line="428" w:lineRule="auto"/>
      </w:pPr>
    </w:p>
    <w:p w14:paraId="0368D10F"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 w14:paraId="15EC4E75"/>
    <w:p w14:paraId="180208C5"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030"/>
      </w:tblGrid>
      <w:tr w14:paraId="2048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</w:tcPr>
          <w:p w14:paraId="05F0E8D4">
            <w:pPr>
              <w:spacing w:before="191" w:line="221" w:lineRule="auto"/>
              <w:ind w:firstLine="50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7030" w:type="dxa"/>
            <w:tcBorders>
              <w:top w:val="single" w:color="000000" w:sz="2" w:space="0"/>
              <w:bottom w:val="single" w:color="000000" w:sz="2" w:space="0"/>
            </w:tcBorders>
          </w:tcPr>
          <w:p w14:paraId="46E26BFC"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 w14:paraId="1C94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03341">
            <w:pPr>
              <w:spacing w:before="246" w:line="187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color="000000" w:sz="2" w:space="0"/>
              <w:bottom w:val="single" w:color="000000" w:sz="2" w:space="0"/>
            </w:tcBorders>
          </w:tcPr>
          <w:p w14:paraId="65387AD9"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 w14:paraId="0DE9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685283">
            <w:pPr>
              <w:spacing w:before="247" w:line="186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color="000000" w:sz="2" w:space="0"/>
              <w:bottom w:val="single" w:color="000000" w:sz="2" w:space="0"/>
            </w:tcBorders>
          </w:tcPr>
          <w:p w14:paraId="5650A741"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 w14:paraId="02BB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B2359A">
            <w:pPr>
              <w:spacing w:before="247" w:line="185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color="000000" w:sz="2" w:space="0"/>
              <w:bottom w:val="single" w:color="000000" w:sz="2" w:space="0"/>
            </w:tcBorders>
          </w:tcPr>
          <w:p w14:paraId="3CE82810"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县委</w:t>
            </w:r>
            <w:r>
              <w:rPr>
                <w:rFonts w:hint="eastAsia" w:eastAsia="宋体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rFonts w:hint="eastAsia"/>
              </w:rPr>
              <w:t>政府及相关部门研究解决。对一定时期和现实条件限制不能解决或难以解决的问题,要做好耐心解释工作。确保反映问题件件有人管、件件有回音、件件有落实。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 w14:paraId="102E6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401FF0">
            <w:pPr>
              <w:spacing w:before="248" w:line="186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color="000000" w:sz="2" w:space="0"/>
              <w:bottom w:val="single" w:color="000000" w:sz="2" w:space="0"/>
            </w:tcBorders>
          </w:tcPr>
          <w:p w14:paraId="40E6DF2F"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</w:tbl>
    <w:p w14:paraId="7C0ED092"/>
    <w:p w14:paraId="6B8A460C">
      <w:pPr>
        <w:sectPr>
          <w:footerReference r:id="rId8" w:type="default"/>
          <w:pgSz w:w="11900" w:h="16840"/>
          <w:pgMar w:top="1431" w:right="1735" w:bottom="1282" w:left="1680" w:header="0" w:footer="1029" w:gutter="0"/>
          <w:pgNumType w:fmt="decimal"/>
          <w:cols w:space="720" w:num="1"/>
        </w:sectPr>
      </w:pPr>
    </w:p>
    <w:p w14:paraId="58DB4460">
      <w:pPr>
        <w:spacing w:before="117" w:line="219" w:lineRule="auto"/>
        <w:rPr>
          <w:rFonts w:ascii="宋体" w:hAnsi="宋体" w:eastAsia="宋体" w:cs="宋体"/>
          <w:spacing w:val="-12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附件4</w:t>
      </w:r>
    </w:p>
    <w:p w14:paraId="199B5021">
      <w:pPr>
        <w:spacing w:before="343" w:line="219" w:lineRule="auto"/>
        <w:ind w:firstLine="14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安徽省医疗服务信息社会公开指标说明</w:t>
      </w:r>
    </w:p>
    <w:p w14:paraId="486097DF">
      <w:pPr>
        <w:spacing w:line="180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 w14:paraId="5370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023A6D74">
            <w:pPr>
              <w:spacing w:before="130" w:line="219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15007F">
            <w:pPr>
              <w:spacing w:before="130" w:line="220" w:lineRule="auto"/>
              <w:ind w:firstLine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EB1B121">
            <w:pPr>
              <w:spacing w:before="13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指标定义、计算公式</w:t>
            </w:r>
          </w:p>
        </w:tc>
      </w:tr>
      <w:tr w14:paraId="37EF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60E59E65">
            <w:pPr>
              <w:spacing w:line="277" w:lineRule="auto"/>
            </w:pPr>
          </w:p>
          <w:p w14:paraId="3BFF6E0D">
            <w:pPr>
              <w:spacing w:line="277" w:lineRule="auto"/>
            </w:pPr>
          </w:p>
          <w:p w14:paraId="63E87D5C">
            <w:pPr>
              <w:spacing w:line="277" w:lineRule="auto"/>
            </w:pPr>
          </w:p>
          <w:p w14:paraId="1924B771">
            <w:pPr>
              <w:spacing w:line="278" w:lineRule="auto"/>
            </w:pPr>
          </w:p>
          <w:p w14:paraId="38B19E3E">
            <w:pPr>
              <w:spacing w:line="278" w:lineRule="auto"/>
            </w:pPr>
          </w:p>
          <w:p w14:paraId="11E8D469">
            <w:pPr>
              <w:spacing w:line="278" w:lineRule="auto"/>
            </w:pPr>
          </w:p>
          <w:p w14:paraId="410E157C">
            <w:pPr>
              <w:spacing w:before="78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0C251962">
            <w:pPr>
              <w:spacing w:line="326" w:lineRule="auto"/>
            </w:pPr>
          </w:p>
          <w:p w14:paraId="06398277">
            <w:pPr>
              <w:spacing w:line="326" w:lineRule="auto"/>
            </w:pPr>
          </w:p>
          <w:p w14:paraId="7BF75C19">
            <w:pPr>
              <w:spacing w:before="78" w:line="192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1.1重点(特</w:t>
            </w:r>
          </w:p>
          <w:p w14:paraId="57A1F7C0">
            <w:pPr>
              <w:spacing w:line="218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6801BFBE">
            <w:pPr>
              <w:spacing w:before="115" w:line="220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47362606">
            <w:pPr>
              <w:spacing w:line="394" w:lineRule="auto"/>
            </w:pPr>
          </w:p>
          <w:p w14:paraId="6F42A024">
            <w:pPr>
              <w:spacing w:before="78" w:line="289" w:lineRule="auto"/>
              <w:ind w:left="106" w:righ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列举经各级卫生健康行政部门评定的重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点专科名称</w:t>
            </w:r>
          </w:p>
        </w:tc>
      </w:tr>
      <w:tr w14:paraId="07E8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393345B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69A61169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00924571">
            <w:pPr>
              <w:spacing w:before="136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nil"/>
              <w:bottom w:val="nil"/>
            </w:tcBorders>
          </w:tcPr>
          <w:p w14:paraId="74CC6E78"/>
        </w:tc>
      </w:tr>
      <w:tr w14:paraId="7283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63B4490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4EBCB21C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30CDBC43">
            <w:pPr>
              <w:spacing w:before="135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369E6E15"/>
        </w:tc>
      </w:tr>
      <w:tr w14:paraId="3001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92283C2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1AB1C595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1ACDC752">
            <w:pPr>
              <w:spacing w:before="126" w:line="22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0EAF4B5E">
            <w:pPr>
              <w:spacing w:before="124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列举医疗机构自行评定的特色专科名称</w:t>
            </w:r>
          </w:p>
        </w:tc>
      </w:tr>
      <w:tr w14:paraId="4B47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54277B5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B9DE0DC">
            <w:pPr>
              <w:spacing w:before="275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43293B9E">
            <w:pPr>
              <w:spacing w:before="144" w:line="246" w:lineRule="auto"/>
              <w:ind w:left="106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称号人数</w:t>
            </w:r>
          </w:p>
        </w:tc>
      </w:tr>
      <w:tr w14:paraId="7716C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D44DBF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AF59E30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1EDE5600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 w14:paraId="02B42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757355B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B5B711F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0F7E128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 w14:paraId="2164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548A8249">
            <w:pPr>
              <w:spacing w:line="248" w:lineRule="auto"/>
            </w:pPr>
          </w:p>
          <w:p w14:paraId="3AE466B9">
            <w:pPr>
              <w:spacing w:line="248" w:lineRule="auto"/>
            </w:pPr>
          </w:p>
          <w:p w14:paraId="34063609">
            <w:pPr>
              <w:spacing w:line="248" w:lineRule="auto"/>
            </w:pPr>
          </w:p>
          <w:p w14:paraId="51ABBF2C">
            <w:pPr>
              <w:spacing w:line="248" w:lineRule="auto"/>
            </w:pPr>
          </w:p>
          <w:p w14:paraId="0C71432C">
            <w:pPr>
              <w:spacing w:line="249" w:lineRule="auto"/>
            </w:pPr>
          </w:p>
          <w:p w14:paraId="37A4D315">
            <w:pPr>
              <w:spacing w:line="249" w:lineRule="auto"/>
            </w:pPr>
          </w:p>
          <w:p w14:paraId="680776A9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AAA87A4">
            <w:pPr>
              <w:spacing w:before="76" w:line="210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7031B14F">
            <w:pPr>
              <w:spacing w:before="21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 w14:paraId="42AC4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0EF153B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937A860">
            <w:pPr>
              <w:spacing w:before="88" w:line="218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234736C4">
            <w:pPr>
              <w:spacing w:before="216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=住院收入/出院人次</w:t>
            </w:r>
          </w:p>
        </w:tc>
      </w:tr>
      <w:tr w14:paraId="14BAD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5797CB29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9FCD7D">
            <w:pPr>
              <w:spacing w:before="295" w:line="209" w:lineRule="auto"/>
              <w:ind w:left="122" w:righ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2.3医疗机构住院患者单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6ECCDEC">
            <w:pPr>
              <w:spacing w:before="85" w:line="256" w:lineRule="auto"/>
              <w:ind w:left="106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 w14:paraId="52E3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621AAEB"/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28CC491A">
            <w:pPr>
              <w:spacing w:before="115" w:line="214" w:lineRule="auto"/>
              <w:ind w:left="112"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2.4基本医保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实际报销比例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44583962"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7437FF75">
            <w:pPr>
              <w:spacing w:before="228" w:line="287" w:lineRule="auto"/>
              <w:ind w:left="106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销比例</w:t>
            </w:r>
          </w:p>
        </w:tc>
      </w:tr>
      <w:tr w14:paraId="0468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44757F20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7CDE06B0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4379992E">
            <w:pPr>
              <w:spacing w:before="13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739F81F4"/>
        </w:tc>
      </w:tr>
      <w:tr w14:paraId="2DCE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4BAE4B75">
            <w:pPr>
              <w:spacing w:line="243" w:lineRule="auto"/>
            </w:pPr>
          </w:p>
          <w:p w14:paraId="5E3FE140">
            <w:pPr>
              <w:spacing w:line="243" w:lineRule="auto"/>
            </w:pPr>
          </w:p>
          <w:p w14:paraId="2FF2AE72">
            <w:pPr>
              <w:spacing w:line="243" w:lineRule="auto"/>
            </w:pPr>
          </w:p>
          <w:p w14:paraId="5E682D42">
            <w:pPr>
              <w:spacing w:line="243" w:lineRule="auto"/>
            </w:pPr>
          </w:p>
          <w:p w14:paraId="14EFD684">
            <w:pPr>
              <w:spacing w:line="244" w:lineRule="auto"/>
            </w:pPr>
          </w:p>
          <w:p w14:paraId="052EF7A1">
            <w:pPr>
              <w:spacing w:line="244" w:lineRule="auto"/>
            </w:pPr>
          </w:p>
          <w:p w14:paraId="1D7A8215">
            <w:pPr>
              <w:spacing w:line="244" w:lineRule="auto"/>
            </w:pPr>
          </w:p>
          <w:p w14:paraId="50922405">
            <w:pPr>
              <w:spacing w:line="244" w:lineRule="auto"/>
            </w:pPr>
          </w:p>
          <w:p w14:paraId="445E4A7B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22CBA8E">
            <w:pPr>
              <w:spacing w:before="12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5D265A52">
            <w:pPr>
              <w:spacing w:before="12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 w14:paraId="618F6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1AC2271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45C6B83">
            <w:pPr>
              <w:spacing w:before="86" w:line="214" w:lineRule="auto"/>
              <w:ind w:left="122" w:righ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3.2手术前后诊断符合率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0D453788">
            <w:pPr>
              <w:spacing w:before="21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 w14:paraId="63227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4DF517A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9D2A09C">
            <w:pPr>
              <w:spacing w:before="25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428D1688">
            <w:pPr>
              <w:spacing w:before="127" w:line="41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 w14:paraId="377A7EEE">
            <w:pPr>
              <w:spacing w:line="195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 w14:paraId="03D37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D27CF6D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F3F87EB">
            <w:pPr>
              <w:spacing w:before="269" w:line="228" w:lineRule="auto"/>
              <w:ind w:left="122" w:righ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83935DD">
            <w:pPr>
              <w:spacing w:before="238" w:line="306" w:lineRule="auto"/>
              <w:ind w:left="10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 w14:paraId="6648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EA83186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80B08E9">
            <w:pPr>
              <w:spacing w:before="210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23716511">
            <w:pPr>
              <w:spacing w:before="21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 w14:paraId="23127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069E56D5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D291914">
            <w:pPr>
              <w:spacing w:before="109" w:line="249" w:lineRule="auto"/>
              <w:ind w:left="122" w:righ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8AC7F85">
            <w:pPr>
              <w:spacing w:before="89" w:line="46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 w14:paraId="54141027">
            <w:pPr>
              <w:spacing w:line="179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 w14:paraId="2DBA8092"/>
    <w:p w14:paraId="022C4E3B">
      <w:pPr>
        <w:sectPr>
          <w:footerReference r:id="rId9" w:type="default"/>
          <w:pgSz w:w="11900" w:h="16840"/>
          <w:pgMar w:top="1431" w:right="1425" w:bottom="1267" w:left="1524" w:header="0" w:footer="1120" w:gutter="0"/>
          <w:pgNumType w:fmt="decimal"/>
          <w:cols w:space="720" w:num="1"/>
        </w:sectPr>
      </w:pPr>
    </w:p>
    <w:p w14:paraId="37FA41F1">
      <w:pPr>
        <w:spacing w:line="173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 w14:paraId="507B5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3F630298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B644AB1">
            <w:pPr>
              <w:spacing w:before="119" w:line="237" w:lineRule="auto"/>
              <w:ind w:left="122" w:righ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560C074">
            <w:pPr>
              <w:spacing w:before="129" w:line="41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 w14:paraId="1A4BA191">
            <w:pPr>
              <w:spacing w:line="169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 w14:paraId="463F6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F78DC8E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AF1B271">
            <w:pPr>
              <w:spacing w:before="115" w:line="238" w:lineRule="auto"/>
              <w:ind w:left="122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2"/>
                <w:sz w:val="24"/>
                <w:szCs w:val="24"/>
              </w:rPr>
              <w:t>3.8出院患者手术占比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2CC46405">
            <w:pPr>
              <w:spacing w:before="133" w:line="231" w:lineRule="auto"/>
              <w:ind w:left="115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人次数*100%</w:t>
            </w:r>
          </w:p>
        </w:tc>
      </w:tr>
      <w:tr w14:paraId="1DE0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15A647F6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FFCEA8E">
            <w:pPr>
              <w:spacing w:before="105" w:line="246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3.9手术患者并发症发生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62E57218">
            <w:pPr>
              <w:spacing w:before="136" w:line="234" w:lineRule="auto"/>
              <w:ind w:left="115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手术患者人数*100%</w:t>
            </w:r>
          </w:p>
        </w:tc>
      </w:tr>
      <w:tr w14:paraId="2FB3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25F377CE"/>
          <w:p w14:paraId="01AC56C7"/>
          <w:p w14:paraId="5D8A138C"/>
          <w:p w14:paraId="241230A5"/>
          <w:p w14:paraId="05DCF3D4"/>
          <w:p w14:paraId="1ADE225C">
            <w:pPr>
              <w:spacing w:line="241" w:lineRule="auto"/>
            </w:pPr>
          </w:p>
          <w:p w14:paraId="46B5334B">
            <w:pPr>
              <w:spacing w:line="241" w:lineRule="auto"/>
            </w:pPr>
          </w:p>
          <w:p w14:paraId="00B2B3C8">
            <w:pPr>
              <w:spacing w:line="241" w:lineRule="auto"/>
            </w:pPr>
          </w:p>
          <w:p w14:paraId="4256E758">
            <w:pPr>
              <w:spacing w:line="241" w:lineRule="auto"/>
            </w:pPr>
          </w:p>
          <w:p w14:paraId="6402C73B">
            <w:pPr>
              <w:spacing w:line="241" w:lineRule="auto"/>
            </w:pPr>
          </w:p>
          <w:p w14:paraId="63B98173">
            <w:pPr>
              <w:spacing w:line="241" w:lineRule="auto"/>
            </w:pPr>
          </w:p>
          <w:p w14:paraId="6E433A41">
            <w:pPr>
              <w:spacing w:line="241" w:lineRule="auto"/>
            </w:pPr>
          </w:p>
          <w:p w14:paraId="35BF8E7A">
            <w:pPr>
              <w:spacing w:line="241" w:lineRule="auto"/>
            </w:pPr>
          </w:p>
          <w:p w14:paraId="3BA90715">
            <w:pPr>
              <w:spacing w:before="7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39EA711">
            <w:pPr>
              <w:spacing w:before="157" w:line="241" w:lineRule="auto"/>
              <w:ind w:left="122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ascii="宋体" w:hAnsi="宋体" w:eastAsia="宋体" w:cs="宋体"/>
                <w:spacing w:val="13"/>
                <w:w w:val="108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753C4C9">
            <w:pPr>
              <w:spacing w:before="27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 w14:paraId="78E1E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DB2255C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CA28C11">
            <w:pPr>
              <w:spacing w:before="276" w:line="282" w:lineRule="auto"/>
              <w:ind w:left="122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4.2门诊患者预约后平均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7CDB4C44">
            <w:pPr>
              <w:spacing w:before="107" w:line="256" w:lineRule="auto"/>
              <w:ind w:left="115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 w14:paraId="63E17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038341C"/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</w:tcPr>
          <w:p w14:paraId="1B36D9D3">
            <w:pPr>
              <w:spacing w:line="308" w:lineRule="auto"/>
            </w:pPr>
          </w:p>
          <w:p w14:paraId="673FCF65">
            <w:pPr>
              <w:spacing w:line="308" w:lineRule="auto"/>
            </w:pPr>
          </w:p>
          <w:p w14:paraId="149BEA3E">
            <w:pPr>
              <w:spacing w:before="78" w:line="305" w:lineRule="auto"/>
              <w:ind w:left="122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4.3术前待床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32139622">
            <w:pPr>
              <w:spacing w:before="208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bottom w:val="nil"/>
            </w:tcBorders>
          </w:tcPr>
          <w:p w14:paraId="6E308511">
            <w:pPr>
              <w:spacing w:line="243" w:lineRule="auto"/>
            </w:pPr>
          </w:p>
          <w:p w14:paraId="481B94E0">
            <w:pPr>
              <w:spacing w:line="243" w:lineRule="auto"/>
            </w:pPr>
          </w:p>
          <w:p w14:paraId="7283401B">
            <w:pPr>
              <w:spacing w:before="78" w:line="278" w:lineRule="auto"/>
              <w:ind w:left="115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分别计算各级手术患者从入院时点至手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 w14:paraId="2646A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CBDC69B"/>
        </w:tc>
        <w:tc>
          <w:tcPr>
            <w:tcW w:w="1758" w:type="dxa"/>
            <w:vMerge w:val="continue"/>
            <w:tcBorders>
              <w:top w:val="nil"/>
              <w:bottom w:val="nil"/>
            </w:tcBorders>
          </w:tcPr>
          <w:p w14:paraId="050A6112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309E43D6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nil"/>
            </w:tcBorders>
          </w:tcPr>
          <w:p w14:paraId="74DFB0D2"/>
        </w:tc>
      </w:tr>
      <w:tr w14:paraId="0E77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A88FDD4"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</w:tcPr>
          <w:p w14:paraId="19CCED20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0F3C50AD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single" w:color="000000" w:sz="2" w:space="0"/>
            </w:tcBorders>
          </w:tcPr>
          <w:p w14:paraId="1A8797D4"/>
        </w:tc>
      </w:tr>
      <w:tr w14:paraId="278B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DB55696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FC737DD">
            <w:pPr>
              <w:spacing w:before="26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323D7EFC">
            <w:pPr>
              <w:spacing w:before="107" w:line="45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 w14:paraId="3AF606FD">
            <w:pPr>
              <w:spacing w:before="1" w:line="157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*100%</w:t>
            </w:r>
          </w:p>
        </w:tc>
      </w:tr>
      <w:tr w14:paraId="5B41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BF7133B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88FF982">
            <w:pPr>
              <w:spacing w:before="150" w:line="232" w:lineRule="auto"/>
              <w:ind w:left="122" w:righ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B63D3C9"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 w14:paraId="5BA26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3ABB75BE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DC78C9">
            <w:pPr>
              <w:spacing w:before="20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3D5EEFE">
            <w:pPr>
              <w:spacing w:before="20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本季度门诊患者人次数</w:t>
            </w:r>
          </w:p>
        </w:tc>
      </w:tr>
      <w:tr w14:paraId="5483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23FCCA71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AF9CAC1">
            <w:pPr>
              <w:spacing w:before="21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574C5971">
            <w:pPr>
              <w:spacing w:before="21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本季度出院患者人次数</w:t>
            </w:r>
          </w:p>
        </w:tc>
      </w:tr>
      <w:tr w14:paraId="20041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465EA00A">
            <w:pPr>
              <w:spacing w:before="318"/>
              <w:ind w:left="115" w:righ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5.患者满意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992BB79">
            <w:pPr>
              <w:spacing w:line="389" w:lineRule="auto"/>
            </w:pPr>
          </w:p>
          <w:p w14:paraId="0840E831"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2DB5734F">
            <w:pPr>
              <w:spacing w:before="147" w:line="258" w:lineRule="auto"/>
              <w:ind w:left="115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以第三方机构调查报告数据为准。三级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医疗机构和省属医疗机构应用省卫生健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康委满意度评价。</w:t>
            </w:r>
          </w:p>
        </w:tc>
      </w:tr>
      <w:tr w14:paraId="3D828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3ECEE6EA">
            <w:pPr>
              <w:spacing w:before="221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A76C1E1">
            <w:pPr>
              <w:spacing w:before="219" w:line="219" w:lineRule="auto"/>
              <w:ind w:firstLine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 w14:paraId="64BCC212"/>
    <w:p w14:paraId="789ED43F">
      <w:pPr>
        <w:sectPr>
          <w:footerReference r:id="rId10" w:type="default"/>
          <w:pgSz w:w="11900" w:h="16840"/>
          <w:pgMar w:top="1431" w:right="1435" w:bottom="1281" w:left="1534" w:header="0" w:footer="1070" w:gutter="0"/>
          <w:pgNumType w:fmt="decimal"/>
          <w:cols w:space="720" w:num="1"/>
        </w:sectPr>
      </w:pPr>
    </w:p>
    <w:p w14:paraId="12A9F266"/>
    <w:sectPr>
      <w:footerReference r:id="rId11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385D"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8F6A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28F6A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F5405"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240A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8240A9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6D59C"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2349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2349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F712"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A487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A487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F35BC"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0CD8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YJHnsoBAACcAwAADgAAAGRycy9lMm9Eb2MueG1srVPNjtMwEL4j8Q6W&#10;79RpJ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qYJHn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90CD8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541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EC4F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1O7BcoBAACcAwAADgAAAGRycy9lMm9Eb2MueG1srVNLbtswEN0X6B0I&#10;7mPKD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1O7B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BEC4F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DA2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F858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V4gs8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V4gs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4F858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4A28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399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g4YWRiNzE3NjQ4OThmNTJmNTgyOTczYzk3YTYifQ=="/>
  </w:docVars>
  <w:rsids>
    <w:rsidRoot w:val="45BD2C00"/>
    <w:rsid w:val="00006F97"/>
    <w:rsid w:val="0002366D"/>
    <w:rsid w:val="00044F37"/>
    <w:rsid w:val="0004569A"/>
    <w:rsid w:val="00070FFF"/>
    <w:rsid w:val="000929D7"/>
    <w:rsid w:val="000A6765"/>
    <w:rsid w:val="000A7CD0"/>
    <w:rsid w:val="000F067E"/>
    <w:rsid w:val="00111CC0"/>
    <w:rsid w:val="001459EF"/>
    <w:rsid w:val="001470AE"/>
    <w:rsid w:val="0015232C"/>
    <w:rsid w:val="00170445"/>
    <w:rsid w:val="00175B73"/>
    <w:rsid w:val="0018101C"/>
    <w:rsid w:val="001A146B"/>
    <w:rsid w:val="001D5C6B"/>
    <w:rsid w:val="002F4294"/>
    <w:rsid w:val="00320252"/>
    <w:rsid w:val="00322F07"/>
    <w:rsid w:val="00351B8F"/>
    <w:rsid w:val="00372867"/>
    <w:rsid w:val="0037770F"/>
    <w:rsid w:val="003950AD"/>
    <w:rsid w:val="003B6A7F"/>
    <w:rsid w:val="003F0963"/>
    <w:rsid w:val="004171A4"/>
    <w:rsid w:val="00472641"/>
    <w:rsid w:val="004A5CCC"/>
    <w:rsid w:val="004E18CD"/>
    <w:rsid w:val="00532DC9"/>
    <w:rsid w:val="00534F8B"/>
    <w:rsid w:val="005939AD"/>
    <w:rsid w:val="005A2CB8"/>
    <w:rsid w:val="005B4F86"/>
    <w:rsid w:val="005C3907"/>
    <w:rsid w:val="005C5CAC"/>
    <w:rsid w:val="005E276E"/>
    <w:rsid w:val="005E6AC6"/>
    <w:rsid w:val="005E7B2F"/>
    <w:rsid w:val="00644E07"/>
    <w:rsid w:val="00676E23"/>
    <w:rsid w:val="006904A2"/>
    <w:rsid w:val="00691BC8"/>
    <w:rsid w:val="00695B2A"/>
    <w:rsid w:val="00703CCE"/>
    <w:rsid w:val="00710435"/>
    <w:rsid w:val="0072739C"/>
    <w:rsid w:val="007B2709"/>
    <w:rsid w:val="007C5EE5"/>
    <w:rsid w:val="007D1ADE"/>
    <w:rsid w:val="007D4FFF"/>
    <w:rsid w:val="008224D4"/>
    <w:rsid w:val="008812E2"/>
    <w:rsid w:val="00950DD3"/>
    <w:rsid w:val="00A24FC3"/>
    <w:rsid w:val="00A51268"/>
    <w:rsid w:val="00AB7FAC"/>
    <w:rsid w:val="00AF78C5"/>
    <w:rsid w:val="00B30CA3"/>
    <w:rsid w:val="00B44540"/>
    <w:rsid w:val="00B53A8B"/>
    <w:rsid w:val="00B86F6D"/>
    <w:rsid w:val="00BD20FE"/>
    <w:rsid w:val="00BE2D9F"/>
    <w:rsid w:val="00C212C1"/>
    <w:rsid w:val="00C21C97"/>
    <w:rsid w:val="00C34A17"/>
    <w:rsid w:val="00C40F55"/>
    <w:rsid w:val="00C44BD8"/>
    <w:rsid w:val="00C515E1"/>
    <w:rsid w:val="00C660F2"/>
    <w:rsid w:val="00C83843"/>
    <w:rsid w:val="00C94FBF"/>
    <w:rsid w:val="00CA66A0"/>
    <w:rsid w:val="00CD60F2"/>
    <w:rsid w:val="00D30342"/>
    <w:rsid w:val="00D372D3"/>
    <w:rsid w:val="00D87B0C"/>
    <w:rsid w:val="00DA7985"/>
    <w:rsid w:val="00DB73EB"/>
    <w:rsid w:val="00DC3825"/>
    <w:rsid w:val="00DC5929"/>
    <w:rsid w:val="00DC633F"/>
    <w:rsid w:val="00DD0AC5"/>
    <w:rsid w:val="00DF1858"/>
    <w:rsid w:val="00DF5F46"/>
    <w:rsid w:val="00E40375"/>
    <w:rsid w:val="00EB12CC"/>
    <w:rsid w:val="00EE4666"/>
    <w:rsid w:val="00EE55F8"/>
    <w:rsid w:val="00EF4961"/>
    <w:rsid w:val="00F04E6A"/>
    <w:rsid w:val="00F053BC"/>
    <w:rsid w:val="00F22AB2"/>
    <w:rsid w:val="00F516A9"/>
    <w:rsid w:val="00F52DDB"/>
    <w:rsid w:val="00FC0A82"/>
    <w:rsid w:val="00FD5F7C"/>
    <w:rsid w:val="011A4D50"/>
    <w:rsid w:val="04A365F8"/>
    <w:rsid w:val="04E218DB"/>
    <w:rsid w:val="063D2F0C"/>
    <w:rsid w:val="07F055C6"/>
    <w:rsid w:val="09446ED3"/>
    <w:rsid w:val="0A4B72A6"/>
    <w:rsid w:val="0D3F42E7"/>
    <w:rsid w:val="0DA90D83"/>
    <w:rsid w:val="0FB77CA0"/>
    <w:rsid w:val="10BD0756"/>
    <w:rsid w:val="10F8447B"/>
    <w:rsid w:val="14047923"/>
    <w:rsid w:val="16EC0EB4"/>
    <w:rsid w:val="1C6D3F14"/>
    <w:rsid w:val="1E7214BD"/>
    <w:rsid w:val="1E9D7253"/>
    <w:rsid w:val="1ED66162"/>
    <w:rsid w:val="20E9499D"/>
    <w:rsid w:val="21130FE1"/>
    <w:rsid w:val="21EB5ABA"/>
    <w:rsid w:val="24BD6741"/>
    <w:rsid w:val="25534AF4"/>
    <w:rsid w:val="25931D8D"/>
    <w:rsid w:val="26176E7E"/>
    <w:rsid w:val="27CB0C96"/>
    <w:rsid w:val="294C5091"/>
    <w:rsid w:val="2B455322"/>
    <w:rsid w:val="2C6721E1"/>
    <w:rsid w:val="2EC23436"/>
    <w:rsid w:val="31411253"/>
    <w:rsid w:val="342F13AC"/>
    <w:rsid w:val="36C41199"/>
    <w:rsid w:val="37453985"/>
    <w:rsid w:val="37603B84"/>
    <w:rsid w:val="37B614A3"/>
    <w:rsid w:val="398810C7"/>
    <w:rsid w:val="39BA21C8"/>
    <w:rsid w:val="3A682734"/>
    <w:rsid w:val="3B5B74C9"/>
    <w:rsid w:val="3E6E57EE"/>
    <w:rsid w:val="400718BA"/>
    <w:rsid w:val="4057448D"/>
    <w:rsid w:val="42C13C4D"/>
    <w:rsid w:val="43100625"/>
    <w:rsid w:val="45BD2C00"/>
    <w:rsid w:val="46067EC2"/>
    <w:rsid w:val="47C03830"/>
    <w:rsid w:val="48560CC1"/>
    <w:rsid w:val="498736CE"/>
    <w:rsid w:val="49EA338E"/>
    <w:rsid w:val="4A6579A7"/>
    <w:rsid w:val="4AE0714B"/>
    <w:rsid w:val="4B9943E7"/>
    <w:rsid w:val="4BA719A7"/>
    <w:rsid w:val="4C1512F2"/>
    <w:rsid w:val="4FAE3B00"/>
    <w:rsid w:val="4FAF51BB"/>
    <w:rsid w:val="51334844"/>
    <w:rsid w:val="526C01CC"/>
    <w:rsid w:val="591F2525"/>
    <w:rsid w:val="5A5A5789"/>
    <w:rsid w:val="5C915C7C"/>
    <w:rsid w:val="5CD538A6"/>
    <w:rsid w:val="5D4E2E72"/>
    <w:rsid w:val="5EA26B50"/>
    <w:rsid w:val="5EE94F78"/>
    <w:rsid w:val="5F3951F0"/>
    <w:rsid w:val="5F88611B"/>
    <w:rsid w:val="60136F00"/>
    <w:rsid w:val="616E509C"/>
    <w:rsid w:val="63B33649"/>
    <w:rsid w:val="65202952"/>
    <w:rsid w:val="65900F95"/>
    <w:rsid w:val="667479C5"/>
    <w:rsid w:val="66B27F22"/>
    <w:rsid w:val="6A2D6BE1"/>
    <w:rsid w:val="6B0C0E9E"/>
    <w:rsid w:val="6B166724"/>
    <w:rsid w:val="6BF0190D"/>
    <w:rsid w:val="6C751662"/>
    <w:rsid w:val="6E1B63AC"/>
    <w:rsid w:val="6EE35F5A"/>
    <w:rsid w:val="6FBC3177"/>
    <w:rsid w:val="6FD14612"/>
    <w:rsid w:val="6FE53A3A"/>
    <w:rsid w:val="70E05D38"/>
    <w:rsid w:val="70F75268"/>
    <w:rsid w:val="717A1373"/>
    <w:rsid w:val="751B71EF"/>
    <w:rsid w:val="75BB0B07"/>
    <w:rsid w:val="78084628"/>
    <w:rsid w:val="7A705F0F"/>
    <w:rsid w:val="7BB26DC8"/>
    <w:rsid w:val="7C7156C5"/>
    <w:rsid w:val="7F2D3154"/>
    <w:rsid w:val="7F81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1796</Words>
  <Characters>2213</Characters>
  <Lines>29</Lines>
  <Paragraphs>8</Paragraphs>
  <TotalTime>0</TotalTime>
  <ScaleCrop>false</ScaleCrop>
  <LinksUpToDate>false</LinksUpToDate>
  <CharactersWithSpaces>2218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祁门县数据资源管理局收文员</cp:lastModifiedBy>
  <cp:lastPrinted>2024-07-08T03:01:00Z</cp:lastPrinted>
  <dcterms:modified xsi:type="dcterms:W3CDTF">2025-07-09T07:52:01Z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53A750DC2BEB408DBC559851673179D3_13</vt:lpwstr>
  </property>
  <property fmtid="{D5CDD505-2E9C-101B-9397-08002B2CF9AE}" pid="4" name="KSOTemplateDocerSaveRecord">
    <vt:lpwstr>eyJoZGlkIjoiNTVmN2E2NTRkYTdkYjYyYzJhMGUyMjFiOWEwNjM5M2EifQ==</vt:lpwstr>
  </property>
</Properties>
</file>