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F5D412">
      <w:pPr>
        <w:spacing w:line="540" w:lineRule="exact"/>
        <w:jc w:val="center"/>
        <w:rPr>
          <w:rFonts w:ascii="方正小标宋_GBK" w:hAnsi="方正小标宋_GBK" w:eastAsia="方正小标宋_GBK" w:cs="方正小标宋_GBK"/>
          <w:sz w:val="32"/>
          <w:szCs w:val="32"/>
        </w:rPr>
      </w:pPr>
    </w:p>
    <w:p w14:paraId="5E1F12EB">
      <w:pPr>
        <w:spacing w:line="540" w:lineRule="exact"/>
        <w:jc w:val="center"/>
        <w:rPr>
          <w:rFonts w:hint="eastAsia" w:ascii="宋体" w:hAnsi="宋体" w:eastAsia="宋体" w:cs="宋体"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sz w:val="44"/>
          <w:szCs w:val="44"/>
        </w:rPr>
        <w:t>祁门县2024年中央外经贸发展资金转移支付绩效自评报告</w:t>
      </w:r>
    </w:p>
    <w:bookmarkEnd w:id="0"/>
    <w:p w14:paraId="4EC2C0B8">
      <w:p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136EA19B">
      <w:pPr>
        <w:spacing w:line="540" w:lineRule="exact"/>
        <w:ind w:firstLine="640" w:firstLineChars="200"/>
        <w:rPr>
          <w:rFonts w:hint="eastAsia"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一、绩效目标分解下达情况</w:t>
      </w:r>
    </w:p>
    <w:p w14:paraId="0B7F1D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(一）省内资金安排情况。</w:t>
      </w:r>
    </w:p>
    <w:p w14:paraId="6038BE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根据《安徽省财政厅关于下达 2024 年中央外经贸发展资金的通知》（皖财企〔2024〕683号）文件，2024年省商务厅下达我县中央外经贸发展资金31万元。</w:t>
      </w:r>
    </w:p>
    <w:p w14:paraId="44DB145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绩效目标情况。</w:t>
      </w:r>
    </w:p>
    <w:p w14:paraId="4AF4E0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计划完成涉企5户，总31万元的资金拨付。对我县企业出口信用保险保费项目、国际市场开拓项目、贸易摩擦应对项目进行支持，缓解企业资金压力，进一步降本增效，促进我县外贸发展。</w:t>
      </w:r>
    </w:p>
    <w:p w14:paraId="726A319C">
      <w:pPr>
        <w:spacing w:line="540" w:lineRule="exact"/>
        <w:ind w:firstLine="640" w:firstLineChars="200"/>
        <w:rPr>
          <w:rFonts w:hint="eastAsia"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二、绩效情况分析</w:t>
      </w:r>
    </w:p>
    <w:p w14:paraId="626854DF">
      <w:pPr>
        <w:spacing w:line="54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（一）资金投入情况分析。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资金于2024年8月19日拨付到我局。已于2024年8月23日实际拨付资金31万元,受益企业5户。 </w:t>
      </w:r>
    </w:p>
    <w:p w14:paraId="2CBCC94F">
      <w:pPr>
        <w:spacing w:line="540" w:lineRule="exact"/>
        <w:ind w:firstLine="643" w:firstLineChars="200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（二）资金管理情况分析。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我县中央外经贸发展资金严格按照国家有关财务、会计制度进行账务处理进行管理。资金做到足额拨付,无挪用和截留现象,已于2024年8月23日实际拨付资金31万元到企业，执行率达100%，资金使用效率进一步提高。</w:t>
      </w:r>
    </w:p>
    <w:p w14:paraId="351B6B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（三）总体绩效目标完成情况分析。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落实中央和省委、省政府的宏观经济和对外开放政策，促进我省对外经济贸易投资持续健康发展。对出口企业投保出口信用保险、贸易摩擦应对、国际市场开拓给予鼓励扶持。</w:t>
      </w:r>
    </w:p>
    <w:p w14:paraId="27C4A7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（四）绩效指标完成情况分析。</w:t>
      </w:r>
    </w:p>
    <w:p w14:paraId="3D45BF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1、产出指标完成情况分析</w:t>
      </w:r>
    </w:p>
    <w:p w14:paraId="47506C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（1）数量指标：已完成出口信用保险保费项目2个、国际市场开拓项目5个、贸易摩擦应对项目1个，完成指标值；</w:t>
      </w:r>
    </w:p>
    <w:p w14:paraId="22A07D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（2）质量指标：及时拨付2024年中央外经贸发展资金转移支付资金31万元，资金拨付率100%；</w:t>
      </w:r>
    </w:p>
    <w:p w14:paraId="7926D5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（3）时效指标：已于2024年8月23日拨付到企业；</w:t>
      </w:r>
    </w:p>
    <w:p w14:paraId="5E3FCC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（4）费用指标：按上级预算全额拨付31万元；</w:t>
      </w:r>
    </w:p>
    <w:p w14:paraId="71B490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2、效益指标完成情况分析</w:t>
      </w:r>
    </w:p>
    <w:p w14:paraId="1F08FB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（1）经济效益：对区域经济发展起到积极作用,促进经济的发展。我县自营出口企业2024年度出口总额增幅13.69%；</w:t>
      </w:r>
    </w:p>
    <w:p w14:paraId="261505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（2）社会效益：完成出口信保保费、境外展展位费、贸易摩擦应对费用补贴项目，为我县外贸企业降本增效，使企业长久平稳经营下去，保证工人就业；</w:t>
      </w:r>
    </w:p>
    <w:p w14:paraId="44CF58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（3）可持续影响：政策的落实对惠及的5家外贸企业起到积极促进作用，可带动我县外贸新业态发展，2024年度新增外贸实绩企业4家；</w:t>
      </w:r>
    </w:p>
    <w:p w14:paraId="5E1379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3、满意度指标完成情况分析</w:t>
      </w:r>
    </w:p>
    <w:p w14:paraId="54DC9D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服务对象百分百满意。</w:t>
      </w:r>
    </w:p>
    <w:p w14:paraId="53874E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三、偏离绩效目标的原因和下一步改进措施</w:t>
      </w:r>
    </w:p>
    <w:p w14:paraId="3F4DC0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</w:t>
      </w:r>
    </w:p>
    <w:p w14:paraId="1060CD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四、绩效自评结果拟应用和公开情况</w:t>
      </w:r>
    </w:p>
    <w:p w14:paraId="4A899F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从自评结果来看，2024年中央外经贸发展资金转移支付资金，拟应用于支持企业拓展海外市场，缓解企业运营资金压力，促进企业发展提质增效。</w:t>
      </w:r>
    </w:p>
    <w:p w14:paraId="028B50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政务公开。</w:t>
      </w:r>
    </w:p>
    <w:p w14:paraId="230FD4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五、其他需要说明的问题</w:t>
      </w:r>
    </w:p>
    <w:p w14:paraId="7F8873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</w:t>
      </w:r>
    </w:p>
    <w:p w14:paraId="775792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六、附件</w:t>
      </w:r>
    </w:p>
    <w:p w14:paraId="6DAE6B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2024年中央外经贸发展资金转移支付区域（项目）绩效目标自评表 </w:t>
      </w:r>
    </w:p>
    <w:p w14:paraId="419FD9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771020C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63814A6">
      <w:pPr>
        <w:spacing w:line="560" w:lineRule="exact"/>
        <w:ind w:firstLine="3840" w:firstLineChars="1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祁门县科技商务工业信息化局</w:t>
      </w:r>
    </w:p>
    <w:p w14:paraId="5CC4A815">
      <w:pPr>
        <w:spacing w:line="560" w:lineRule="exact"/>
        <w:ind w:firstLine="4800" w:firstLineChars="15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2025年3月13日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hakuyoxingshu7000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4F01D796-17E6-4CCE-8891-DB7AB819362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08AD498D-9E56-4E76-BC5D-F82327018C7C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E3C354EA-A610-4C2B-91B5-C535A252BEAD}"/>
  </w:font>
  <w:font w:name="hakuyoxingshu7000">
    <w:panose1 w:val="02000600000000000000"/>
    <w:charset w:val="86"/>
    <w:family w:val="auto"/>
    <w:pitch w:val="default"/>
    <w:sig w:usb0="FFFFFFFF" w:usb1="E9FFFFFF" w:usb2="0000003F" w:usb3="00000000" w:csb0="603F00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89E3E1"/>
    <w:multiLevelType w:val="singleLevel"/>
    <w:tmpl w:val="2F89E3E1"/>
    <w:lvl w:ilvl="0" w:tentative="0">
      <w:start w:val="2"/>
      <w:numFmt w:val="chineseCounting"/>
      <w:suff w:val="nothing"/>
      <w:lvlText w:val="(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zMmRiZDY2OTYwM2M5MTJkOWNhNDk1YjA5MDU1YjkifQ=="/>
  </w:docVars>
  <w:rsids>
    <w:rsidRoot w:val="00B00DB3"/>
    <w:rsid w:val="005609FD"/>
    <w:rsid w:val="00603FBC"/>
    <w:rsid w:val="00974A22"/>
    <w:rsid w:val="009F1215"/>
    <w:rsid w:val="00B0039C"/>
    <w:rsid w:val="00B00DB3"/>
    <w:rsid w:val="01A76078"/>
    <w:rsid w:val="083038EB"/>
    <w:rsid w:val="1AAA694D"/>
    <w:rsid w:val="1F8038FE"/>
    <w:rsid w:val="290A0F40"/>
    <w:rsid w:val="2A283864"/>
    <w:rsid w:val="2A9711FB"/>
    <w:rsid w:val="2F660D46"/>
    <w:rsid w:val="398D7025"/>
    <w:rsid w:val="3B576FD4"/>
    <w:rsid w:val="3FCC76E3"/>
    <w:rsid w:val="3FD312C1"/>
    <w:rsid w:val="41880B4E"/>
    <w:rsid w:val="43947908"/>
    <w:rsid w:val="458A0FC3"/>
    <w:rsid w:val="4877669D"/>
    <w:rsid w:val="490E605A"/>
    <w:rsid w:val="490F6C1C"/>
    <w:rsid w:val="50447FC0"/>
    <w:rsid w:val="53A56FC8"/>
    <w:rsid w:val="611F32E6"/>
    <w:rsid w:val="62946B24"/>
    <w:rsid w:val="70D311C0"/>
    <w:rsid w:val="74913239"/>
    <w:rsid w:val="75504AD8"/>
    <w:rsid w:val="77565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3</Pages>
  <Words>1001</Words>
  <Characters>1067</Characters>
  <Lines>0</Lines>
  <Paragraphs>0</Paragraphs>
  <TotalTime>24</TotalTime>
  <ScaleCrop>false</ScaleCrop>
  <LinksUpToDate>false</LinksUpToDate>
  <CharactersWithSpaces>1071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小陈不沉</cp:lastModifiedBy>
  <cp:lastPrinted>2025-04-03T02:00:05Z</cp:lastPrinted>
  <dcterms:modified xsi:type="dcterms:W3CDTF">2025-04-03T02:01:25Z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E80C95AA6E634FD49B7DD2BD10AC1EE6_13</vt:lpwstr>
  </property>
  <property fmtid="{D5CDD505-2E9C-101B-9397-08002B2CF9AE}" pid="4" name="KSOTemplateDocerSaveRecord">
    <vt:lpwstr>eyJoZGlkIjoiNDRhMTBjOTYxZDBhZGQ4NWQ3MjFjYzlmMzAzN2RmMzIiLCJ1c2VySWQiOiIzMTM0MjE2NjkifQ==</vt:lpwstr>
  </property>
</Properties>
</file>