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F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党委、政府在县委、县政府的坚强领导下，坚持以习近平新时代中国特色社会主义思想为指导，全面贯彻党的二十大精神，深入学习贯彻习近平法治思想，以法治建设为核心，深入推进依法行政各项工作，法治政府建设取得新成效。现将有关情况报告如下：</w:t>
      </w:r>
    </w:p>
    <w:p w14:paraId="64D25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一、上一年度法治政府建设的主要举措和成效</w:t>
      </w:r>
    </w:p>
    <w:p w14:paraId="70D96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（一）深入学习贯彻习近平法治思想，党政主要负责人履行推进法治建设第一责任人职责</w:t>
      </w:r>
    </w:p>
    <w:p w14:paraId="36B15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乡党委、政府始终将学习宣传贯彻习近平法治思想作为重大政治任务，制定并实施了《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理论学习中心组2024年度学习计划》，将习近平法治思想纳入中心组学习的重要内容，开展专题学习3次、培训班2次，确保全乡工作人员深入学习领会其精神实质。乡党政主要负责人认真履行推进法治建设第一责任人职责，全年主持召开党委会，研究部署法治政府建设工作4次，及时解决法治建设中的重大问题。</w:t>
      </w:r>
    </w:p>
    <w:p w14:paraId="2871A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（二）推进政府机构职能优化，推进“放管服”改革，优化法治化营商环境</w:t>
      </w:r>
    </w:p>
    <w:p w14:paraId="2BEE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持续优化政府机构职能，全面落实权责清单、公共服务清单制度，积极做好乡镇赋权承接工作。通过深化“放管服”改革，推进政务服务标准化、规范化、便利化，实现了更多事项就近办理、网上办理。全年累计办理各类行政许可申请总数为344宗，予以许可317宗。有效提升了服务效率和质量。有效提升了服务效率和质量。同时，加强了对行政权力运行的监督，确保行政权力在阳光下运行。</w:t>
      </w:r>
    </w:p>
    <w:p w14:paraId="35323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（三）完善依法行政制度和决策制度</w:t>
      </w:r>
    </w:p>
    <w:p w14:paraId="657E1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全面贯彻落实《重大行政决策程序暂行条例》，明确重大事项、重点工程、重大人事、大额资金使用等事项均由乡班子会议集体研究决策。建立健全政府法律顾问制度，聘请专业法律顾问参与政府行政工作，为重大决策提供法律意见。</w:t>
      </w:r>
    </w:p>
    <w:p w14:paraId="505B1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（四）严格规范公正文明执法</w:t>
      </w:r>
    </w:p>
    <w:p w14:paraId="24C10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严格落实行政执法“三项制度”，即行政执法公示制度、执法全过程记录制度、重大执法决定法制审核制度。加强行政执法人员培训，提升执法能力和水平。全年共开展各类执法检查223次，行政处罚18宗，罚没收入2.68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2BC06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（五）依法处置突发事件，提供公共法律服务和化解社会矛盾纠纷</w:t>
      </w:r>
    </w:p>
    <w:p w14:paraId="3FB6E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乡坚持把法治思维和法治方式贯穿于社会治理全过程，积极运用法治思维和法治方式化解社会矛盾，维护社会稳定。全年共接收并成功调处各类纠纷100余起，调处成功率达到9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%。同时，加强了对突发事件的应对和处置能力，确保了社会大局和谐稳定。</w:t>
      </w:r>
    </w:p>
    <w:p w14:paraId="1F260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（六）规范行政权力制约监督</w:t>
      </w:r>
    </w:p>
    <w:p w14:paraId="25AE0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乡加强对行政权力的制约和监督，推动构建行政权力监督体系。通过加强审计监督、深化财政资金绩效和民生领域审计工作等措施，有效防止了权力滥用和腐败现象的发生。</w:t>
      </w:r>
    </w:p>
    <w:p w14:paraId="73E9B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（七）强化法治政府建设保障</w:t>
      </w:r>
    </w:p>
    <w:p w14:paraId="65C26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党委、政府高度重视法治政府建设工作，将其纳入重要议事日程。研究制定年度工作计划和法治政府建设重点工作任务分工，持续加强对法治政府建设人财物的全方位保障工作。同时，加强法治工作队伍建设，提升工作人员的法治素养和依法行政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，2024年组织人员报名参加执法证考试，有25人实际参考，通过24人，合格率96%，壮大了综合执法队伍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059D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二、上一年度法治政府建设存在的不足和原因</w:t>
      </w:r>
    </w:p>
    <w:p w14:paraId="08C01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尽管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在法治政府建设方面取得了一定成绩，但仍存在一些不足之处。主要表现为：一是行政执法力量和执法能力水平仍需进一步加强和提升；二是部分干部职工的法治意识还有待提高；三是普法宣传工作的广度和深度还需进一步拓展。</w:t>
      </w:r>
    </w:p>
    <w:p w14:paraId="2C4E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三、下一年度推进法治政府建设的主要安排</w:t>
      </w:r>
    </w:p>
    <w:p w14:paraId="3F8B7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（一）加强法治宣传教育，提升全民法治意识</w:t>
      </w:r>
    </w:p>
    <w:p w14:paraId="2B86C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乡将继续加强法治宣传教育工作，通过举办培训班、开展法治讲座、发放宣传资料等多种形式，提升全乡干部职工的法治素养和依法行政能力。同时，加强对人民群众的普法宣传，提高全民法治意识。</w:t>
      </w:r>
    </w:p>
    <w:p w14:paraId="7674B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（二）强化行政执法队伍建设，提升执法能力和水平</w:t>
      </w:r>
    </w:p>
    <w:p w14:paraId="21CDE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乡将进一步加强行政执法队伍建设，通过加强培训、完善制度等措施，提升执法人员的业务能力和执法水平。同时，加强对执法行为的监督和制约，确保严格规范公正文明执法。</w:t>
      </w:r>
    </w:p>
    <w:p w14:paraId="1006B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（三）深化“放管服”改革，优化法治化营商环境</w:t>
      </w:r>
    </w:p>
    <w:p w14:paraId="13191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乡将继续深化“放管服”改革，推进政务服务标准化、规范化、便利化。通过简化审批流程、提高服务效率等措施，进一步优化法治化营商环境，促进经济社会高质量发展。</w:t>
      </w:r>
    </w:p>
    <w:p w14:paraId="54EEE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（四）加强行政权力制约监督，推动依法行政</w:t>
      </w:r>
    </w:p>
    <w:p w14:paraId="3325B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箬坑</w:t>
      </w:r>
      <w:r>
        <w:rPr>
          <w:rFonts w:hint="eastAsia" w:ascii="仿宋_GB2312" w:hAnsi="仿宋_GB2312" w:eastAsia="仿宋_GB2312" w:cs="仿宋_GB2312"/>
          <w:sz w:val="32"/>
          <w:szCs w:val="32"/>
        </w:rPr>
        <w:t>乡将加强对行政权力的制约和监督，推动构建行政权力监督体系。通过加强审计监督、深化财政资金绩效和民生领域审计工作等措施，有效防止权力滥用和腐败现象的发生。同时，加强对重大行政决策的合法性审查和风险评估工作，确保依法决策、科学决策。</w:t>
      </w:r>
    </w:p>
    <w:p w14:paraId="7A1D3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四、其他需要报告的情况</w:t>
      </w:r>
    </w:p>
    <w:bookmarkEnd w:id="0"/>
    <w:p w14:paraId="72B31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67BD3"/>
    <w:rsid w:val="2BBB2606"/>
    <w:rsid w:val="2EC71DCC"/>
    <w:rsid w:val="2F7E1D1C"/>
    <w:rsid w:val="4ADF3453"/>
    <w:rsid w:val="585952AD"/>
    <w:rsid w:val="5D9C3D56"/>
    <w:rsid w:val="63167BD3"/>
    <w:rsid w:val="687C7E51"/>
    <w:rsid w:val="6F82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2025-03-13T01:56:00Z</dcterms:created>
  <dc:creator>人在囧途</dc:creator>
  <cp:lastModifiedBy>人在囧途</cp:lastModifiedBy>
  <dcterms:modified xsi:type="dcterms:W3CDTF">2025-03-13T02:20:20Z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055078D1D1B948198BD22C8CD258A6EE_11</vt:lpwstr>
  </property>
  <property fmtid="{D5CDD505-2E9C-101B-9397-08002B2CF9AE}" pid="4" name="KSOTemplateDocerSaveRecord">
    <vt:lpwstr>eyJoZGlkIjoiNzZmZTAyMzMxOTgxY2Y3Mzc2MTI0OWEyMWM3YmFlZWEiLCJ1c2VySWQiOiI1NTQ3NTExNjAifQ==</vt:lpwstr>
  </property>
</Properties>
</file>