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1"/>
        <w:rPr>
          <w:rFonts w:hint="eastAsia" w:ascii="宋体" w:hAnsi="宋体"/>
          <w:spacing w:val="-5"/>
          <w:sz w:val="36"/>
          <w:szCs w:val="36"/>
        </w:rPr>
      </w:pPr>
    </w:p>
    <w:p>
      <w:pPr>
        <w:spacing w:before="351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pacing w:val="-5"/>
          <w:sz w:val="36"/>
          <w:szCs w:val="36"/>
        </w:rPr>
        <w:t xml:space="preserve">附件1          </w:t>
      </w:r>
      <w:r>
        <w:rPr>
          <w:rFonts w:hint="eastAsia" w:ascii="宋体" w:hAnsi="宋体"/>
          <w:sz w:val="36"/>
          <w:szCs w:val="36"/>
        </w:rPr>
        <w:t>祁门平安骨科医院第</w:t>
      </w:r>
      <w:r>
        <w:rPr>
          <w:rFonts w:hint="eastAsia" w:ascii="宋体" w:hAnsi="宋体"/>
          <w:sz w:val="36"/>
          <w:szCs w:val="36"/>
          <w:lang w:eastAsia="zh-CN"/>
        </w:rPr>
        <w:t>四</w:t>
      </w:r>
      <w:r>
        <w:rPr>
          <w:rFonts w:hint="eastAsia" w:ascii="宋体" w:hAnsi="宋体"/>
          <w:sz w:val="36"/>
          <w:szCs w:val="36"/>
        </w:rPr>
        <w:t>季度</w:t>
      </w:r>
    </w:p>
    <w:p>
      <w:pPr>
        <w:spacing w:before="114"/>
        <w:ind w:firstLine="1879"/>
        <w:rPr>
          <w:rFonts w:ascii="宋体" w:hAnsi="宋体"/>
          <w:sz w:val="35"/>
          <w:szCs w:val="35"/>
        </w:rPr>
      </w:pPr>
      <w:r>
        <w:rPr>
          <w:rFonts w:hint="eastAsia" w:ascii="宋体" w:hAnsi="宋体"/>
          <w:spacing w:val="9"/>
          <w:sz w:val="35"/>
          <w:szCs w:val="35"/>
        </w:rPr>
        <w:t xml:space="preserve">   医疗服务信息社会公开内容</w:t>
      </w:r>
    </w:p>
    <w:p>
      <w:pPr>
        <w:spacing w:line="18" w:lineRule="exact"/>
      </w:pPr>
      <w:r>
        <w:t xml:space="preserve"> </w:t>
      </w:r>
    </w:p>
    <w:tbl>
      <w:tblPr>
        <w:tblStyle w:val="4"/>
        <w:tblW w:w="868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3325"/>
        <w:gridCol w:w="1292"/>
        <w:gridCol w:w="1162"/>
        <w:gridCol w:w="1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0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4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信息分类</w:t>
            </w: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1"/>
              <w:ind w:firstLine="1992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1"/>
                <w:sz w:val="25"/>
                <w:szCs w:val="25"/>
              </w:rPr>
              <w:t>指标项目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8"/>
              <w:ind w:firstLine="117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本期数值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88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上期数值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4" w:lineRule="auto"/>
              <w:rPr>
                <w:sz w:val="21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before="81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1.基本情况</w:t>
            </w:r>
          </w:p>
        </w:tc>
        <w:tc>
          <w:tcPr>
            <w:tcW w:w="33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52" w:lineRule="auto"/>
              <w:rPr>
                <w:sz w:val="21"/>
              </w:rPr>
            </w:pPr>
          </w:p>
          <w:p>
            <w:pPr>
              <w:spacing w:line="252" w:lineRule="auto"/>
              <w:rPr>
                <w:sz w:val="20"/>
              </w:rPr>
            </w:pPr>
          </w:p>
          <w:p>
            <w:pPr>
              <w:spacing w:line="252" w:lineRule="auto"/>
              <w:rPr>
                <w:sz w:val="20"/>
              </w:rPr>
            </w:pPr>
          </w:p>
          <w:p>
            <w:pPr>
              <w:spacing w:before="82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1.1重点(特色)专科</w:t>
            </w: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30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5"/>
                <w:sz w:val="25"/>
                <w:szCs w:val="25"/>
              </w:rPr>
              <w:t>国家级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省级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市级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8"/>
              <w:ind w:firstLine="43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7"/>
                <w:sz w:val="25"/>
                <w:szCs w:val="25"/>
              </w:rPr>
              <w:t>院级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骨科、普外科、心内科、妇产科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骨科、普外科、心内科、妇产科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7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1.2"江淮名医"人数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1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1.3床医比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1：0.26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1：0.26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8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1.4床护比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1:0.51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1:0.51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9" w:lineRule="auto"/>
              <w:rPr>
                <w:sz w:val="21"/>
              </w:rPr>
            </w:pPr>
          </w:p>
          <w:p>
            <w:pPr>
              <w:spacing w:line="249" w:lineRule="auto"/>
              <w:rPr>
                <w:sz w:val="20"/>
              </w:rPr>
            </w:pPr>
          </w:p>
          <w:p>
            <w:pPr>
              <w:spacing w:line="249" w:lineRule="auto"/>
              <w:rPr>
                <w:sz w:val="20"/>
              </w:rPr>
            </w:pPr>
          </w:p>
          <w:p>
            <w:pPr>
              <w:spacing w:line="249" w:lineRule="auto"/>
              <w:rPr>
                <w:sz w:val="20"/>
              </w:rPr>
            </w:pPr>
          </w:p>
          <w:p>
            <w:pPr>
              <w:spacing w:before="81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5"/>
                <w:sz w:val="25"/>
                <w:szCs w:val="25"/>
              </w:rPr>
              <w:t>2.医疗费用</w:t>
            </w: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2.1门诊患者人均医疗费用(元)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250.91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273.85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2.2住院患者人均医疗费用(元)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3773.95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lang w:val="en-US" w:eastAsia="zh-CN"/>
              </w:rPr>
              <w:t>4358.78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6972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6"/>
              <w:ind w:firstLine="8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2.3医疗机构住院患者单病种平均费用(见附件2)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73" w:lineRule="auto"/>
              <w:rPr>
                <w:sz w:val="21"/>
              </w:rPr>
            </w:pPr>
          </w:p>
          <w:p>
            <w:pPr>
              <w:spacing w:before="82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2.4基本医保实际报销比例(%)</w:t>
            </w: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86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城镇职工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73%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74%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3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2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86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3"/>
                <w:sz w:val="25"/>
                <w:szCs w:val="25"/>
              </w:rPr>
              <w:t>城乡居民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62%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62%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09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4" w:lineRule="auto"/>
              <w:rPr>
                <w:sz w:val="21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before="82"/>
              <w:ind w:firstLine="11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3.医疗质量</w:t>
            </w: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3.1治愈好转率(%)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95%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3.2手术前后诊断符合率(%)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96%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3.3急诊抢救成功率(%)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</w:rPr>
            </w:pPr>
            <w:r>
              <w:rPr>
                <w:rFonts w:hint="eastAsia" w:ascii="宋体" w:hAnsi="宋体" w:cs="宋体"/>
                <w:b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3.4</w:t>
            </w:r>
            <w:r>
              <w:rPr>
                <w:rFonts w:hint="eastAsia" w:ascii="宋体" w:hAnsi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/>
                <w:spacing w:val="-4"/>
                <w:sz w:val="25"/>
                <w:szCs w:val="25"/>
              </w:rPr>
              <w:t>抗菌药物使用强度(DDs)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47%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48%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3.5门诊输液率(%)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7.8%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7.9%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3.6无菌手术切口感染率(%)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0.01%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1"/>
                <w:lang w:val="en-US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0.4%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3.7住院患者压疮发生率(%)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3.8出院患者手术占比(%)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42.7%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39.9%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61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0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3.9手术患者并发症发生率(%)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0.1%</w:t>
            </w:r>
          </w:p>
        </w:tc>
        <w:tc>
          <w:tcPr>
            <w:tcW w:w="11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0.2%</w:t>
            </w:r>
          </w:p>
        </w:tc>
      </w:tr>
    </w:tbl>
    <w:p>
      <w:pPr>
        <w:sectPr>
          <w:pgSz w:w="11900" w:h="16840"/>
          <w:pgMar w:top="1431" w:right="1274" w:bottom="1200" w:left="1445" w:header="0" w:footer="1049" w:gutter="0"/>
          <w:cols w:space="720" w:num="1"/>
        </w:sectPr>
      </w:pPr>
      <w:r>
        <w:t xml:space="preserve"> </w:t>
      </w:r>
    </w:p>
    <w:p>
      <w:pPr>
        <w:spacing w:line="193" w:lineRule="exact"/>
      </w:pPr>
    </w:p>
    <w:tbl>
      <w:tblPr>
        <w:tblStyle w:val="4"/>
        <w:tblW w:w="9135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3520"/>
        <w:gridCol w:w="1386"/>
        <w:gridCol w:w="1227"/>
        <w:gridCol w:w="1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44" w:lineRule="auto"/>
              <w:rPr>
                <w:sz w:val="21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line="244" w:lineRule="auto"/>
              <w:rPr>
                <w:sz w:val="20"/>
              </w:rPr>
            </w:pPr>
          </w:p>
          <w:p>
            <w:pPr>
              <w:spacing w:before="81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4.运行效率</w:t>
            </w: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0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4.1门诊患者平均预约诊疗率(%)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8%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lang w:val="en-US" w:eastAsia="zh-CN"/>
              </w:rPr>
              <w:t>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5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4.2门诊患者预约后平均等待时间(分钟)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59" w:lineRule="auto"/>
              <w:rPr>
                <w:sz w:val="21"/>
              </w:rPr>
            </w:pPr>
          </w:p>
          <w:p>
            <w:pPr>
              <w:spacing w:line="259" w:lineRule="auto"/>
              <w:rPr>
                <w:sz w:val="20"/>
              </w:rPr>
            </w:pPr>
          </w:p>
          <w:p>
            <w:pPr>
              <w:spacing w:before="81"/>
              <w:ind w:firstLine="9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4.3术前待床日(天)</w:t>
            </w:r>
          </w:p>
        </w:tc>
        <w:tc>
          <w:tcPr>
            <w:tcW w:w="13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二级手术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三级手术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35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138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6"/>
              <w:ind w:firstLine="185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四级手术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7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1"/>
                <w:sz w:val="25"/>
                <w:szCs w:val="25"/>
              </w:rPr>
              <w:t>4.4病床使用率(%)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66%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65%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3"/>
                <w:sz w:val="25"/>
                <w:szCs w:val="25"/>
              </w:rPr>
              <w:t>4.5出院者平均住院日(天)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7.9%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8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4.6门诊人次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16523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15079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/>
                <w:sz w:val="25"/>
                <w:szCs w:val="25"/>
              </w:rPr>
            </w:pP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4.7出院人次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833</w:t>
            </w: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776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2"/>
                <w:sz w:val="25"/>
                <w:szCs w:val="25"/>
              </w:rPr>
              <w:t>5.患者满意度</w:t>
            </w:r>
          </w:p>
        </w:tc>
        <w:tc>
          <w:tcPr>
            <w:tcW w:w="49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19"/>
              <w:ind w:firstLine="11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-2"/>
                <w:sz w:val="25"/>
                <w:szCs w:val="25"/>
              </w:rPr>
              <w:t>总体满意度(%)</w:t>
            </w:r>
          </w:p>
        </w:tc>
        <w:tc>
          <w:tcPr>
            <w:tcW w:w="122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0"/>
              <w:ind w:firstLine="104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pacing w:val="1"/>
                <w:sz w:val="25"/>
                <w:szCs w:val="25"/>
              </w:rPr>
              <w:t>6.服务承诺</w:t>
            </w:r>
          </w:p>
        </w:tc>
        <w:tc>
          <w:tcPr>
            <w:tcW w:w="7335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28"/>
              <w:ind w:firstLine="151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医疗机构服务承诺内容(见附件3'</w:t>
            </w:r>
          </w:p>
        </w:tc>
      </w:tr>
    </w:tbl>
    <w:p>
      <w:r>
        <w:t xml:space="preserve"> </w:t>
      </w:r>
    </w:p>
    <w:p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324" w:bottom="1268" w:left="1415" w:header="0" w:footer="1060" w:gutter="0"/>
          <w:cols w:space="720" w:num="1"/>
        </w:sectPr>
      </w:pPr>
    </w:p>
    <w:p>
      <w:pPr>
        <w:spacing w:line="252" w:lineRule="auto"/>
      </w:pPr>
      <w:r>
        <w:t xml:space="preserve"> </w:t>
      </w:r>
    </w:p>
    <w:p>
      <w:pPr>
        <w:spacing w:before="117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12"/>
          <w:sz w:val="36"/>
          <w:szCs w:val="36"/>
        </w:rPr>
        <w:t>附件2</w:t>
      </w:r>
    </w:p>
    <w:p>
      <w:pPr>
        <w:spacing w:before="337"/>
        <w:ind w:firstLine="1705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pacing w:val="-2"/>
          <w:sz w:val="36"/>
          <w:szCs w:val="36"/>
        </w:rPr>
        <w:t>医疗机构住院患者单病种平均费用</w:t>
      </w:r>
    </w:p>
    <w:p>
      <w:pPr>
        <w:spacing w:line="180" w:lineRule="exact"/>
        <w:rPr>
          <w:rFonts w:hint="eastAsia"/>
        </w:rPr>
      </w:pPr>
      <w:r>
        <w:t xml:space="preserve"> </w:t>
      </w:r>
    </w:p>
    <w:tbl>
      <w:tblPr>
        <w:tblStyle w:val="4"/>
        <w:tblW w:w="8570" w:type="dxa"/>
        <w:tblInd w:w="1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578"/>
        <w:gridCol w:w="1379"/>
        <w:gridCol w:w="2607"/>
        <w:gridCol w:w="2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70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8"/>
              <w:ind w:firstLine="287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住院患者前20位单病种平均费用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34" w:lineRule="auto"/>
              <w:rPr>
                <w:sz w:val="21"/>
              </w:rPr>
            </w:pPr>
          </w:p>
          <w:p>
            <w:pPr>
              <w:spacing w:before="65"/>
              <w:ind w:firstLine="13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3"/>
              <w:ind w:firstLine="38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疾病名称</w:t>
            </w:r>
          </w:p>
          <w:p>
            <w:pPr>
              <w:spacing w:before="91"/>
              <w:ind w:firstLine="23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(按ICD-10编</w:t>
            </w:r>
          </w:p>
          <w:p>
            <w:pPr>
              <w:spacing w:before="52"/>
              <w:ind w:firstLine="431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34" w:lineRule="auto"/>
              <w:rPr>
                <w:sz w:val="21"/>
              </w:rPr>
            </w:pPr>
          </w:p>
          <w:p>
            <w:pPr>
              <w:spacing w:before="65"/>
              <w:ind w:firstLine="482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32" w:lineRule="auto"/>
              <w:rPr>
                <w:sz w:val="21"/>
              </w:rPr>
            </w:pPr>
          </w:p>
          <w:p>
            <w:pPr>
              <w:spacing w:before="65"/>
              <w:ind w:firstLine="49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4"/>
                <w:sz w:val="20"/>
                <w:szCs w:val="20"/>
              </w:rPr>
              <w:t>本期平均费用(元)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434" w:lineRule="auto"/>
              <w:rPr>
                <w:sz w:val="21"/>
              </w:rPr>
            </w:pPr>
          </w:p>
          <w:p>
            <w:pPr>
              <w:spacing w:before="65"/>
              <w:ind w:firstLine="277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1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4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S72.900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16033.11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21383.75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S72.000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10971.68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13400.72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S63.500x082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10741.71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9819.93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S52.500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8095.91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8667.64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S62.802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7825.68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7651.57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S46.002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4589.12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6678.97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8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S62.301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5684.41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6452.32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6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M23.308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5333.08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6388.97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6"/>
              <w:ind w:firstLine="285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M80.900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5758.71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5759.30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6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K40.900x004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5566.81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5754.17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5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K40.901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5724.76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5578.69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6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K40.201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5352.57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7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K63.502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2917.59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7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I63.901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3677.52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4627.61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8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K80.101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3886.66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4403.89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09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K82.802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3852.52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19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K35.905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3955.66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0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I50.900x002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3788.90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0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K35.901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3174.91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3824.47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20"/>
              <w:ind w:firstLine="235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K40.900x003</w:t>
            </w:r>
          </w:p>
        </w:tc>
        <w:tc>
          <w:tcPr>
            <w:tcW w:w="13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60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3819.27</w:t>
            </w:r>
          </w:p>
        </w:tc>
        <w:tc>
          <w:tcPr>
            <w:tcW w:w="232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3781.26</w:t>
            </w:r>
          </w:p>
        </w:tc>
      </w:tr>
    </w:tbl>
    <w:p>
      <w:pPr>
        <w:spacing w:line="222" w:lineRule="exact"/>
        <w:jc w:val="center"/>
      </w:pPr>
    </w:p>
    <w:tbl>
      <w:tblPr>
        <w:tblStyle w:val="4"/>
        <w:tblW w:w="8739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608"/>
        <w:gridCol w:w="1338"/>
        <w:gridCol w:w="2617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39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36"/>
              <w:ind w:firstLine="241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"/>
                <w:sz w:val="20"/>
                <w:szCs w:val="20"/>
              </w:rPr>
              <w:t>医院特色专科住院患者前5位单病种平均费用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7" w:lineRule="auto"/>
              <w:rPr>
                <w:sz w:val="21"/>
              </w:rPr>
            </w:pPr>
          </w:p>
          <w:p>
            <w:pPr>
              <w:spacing w:before="65"/>
              <w:ind w:firstLine="144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75" w:line="280" w:lineRule="auto"/>
              <w:ind w:left="260" w:right="222" w:firstLine="119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2"/>
                <w:sz w:val="20"/>
                <w:szCs w:val="20"/>
              </w:rPr>
              <w:t>疾病名称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spacing w:val="1"/>
                <w:sz w:val="20"/>
                <w:szCs w:val="20"/>
              </w:rPr>
              <w:t>(按ICD-10编</w:t>
            </w:r>
          </w:p>
          <w:p>
            <w:pPr>
              <w:ind w:firstLine="38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4" w:lineRule="auto"/>
              <w:rPr>
                <w:sz w:val="21"/>
              </w:rPr>
            </w:pPr>
          </w:p>
          <w:p>
            <w:pPr>
              <w:spacing w:before="65"/>
              <w:ind w:firstLine="462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4" w:lineRule="auto"/>
              <w:rPr>
                <w:sz w:val="21"/>
              </w:rPr>
            </w:pPr>
          </w:p>
          <w:p>
            <w:pPr>
              <w:spacing w:before="65"/>
              <w:ind w:firstLine="505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1"/>
                <w:sz w:val="20"/>
                <w:szCs w:val="20"/>
              </w:rPr>
              <w:t>本期平均费用(元)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line="304" w:lineRule="auto"/>
              <w:rPr>
                <w:sz w:val="21"/>
              </w:rPr>
            </w:pPr>
          </w:p>
          <w:p>
            <w:pPr>
              <w:spacing w:before="65"/>
              <w:ind w:firstLine="307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-4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14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S72.900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16033.11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21383.75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15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S72.000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10971.68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13400.72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15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S63.500x082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10741.71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9819.93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05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S52.500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8095.91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8667.64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17"/>
              <w:ind w:firstLine="285" w:firstLine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S62.802</w:t>
            </w:r>
          </w:p>
        </w:tc>
        <w:tc>
          <w:tcPr>
            <w:tcW w:w="133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7825.68</w:t>
            </w:r>
          </w:p>
        </w:tc>
        <w:tc>
          <w:tcPr>
            <w:tcW w:w="247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7651.57</w:t>
            </w:r>
          </w:p>
        </w:tc>
      </w:tr>
    </w:tbl>
    <w:p>
      <w:r>
        <w:t xml:space="preserve"> </w:t>
      </w:r>
    </w:p>
    <w:p>
      <w:pPr>
        <w:kinsoku/>
        <w:autoSpaceDE/>
        <w:autoSpaceDN/>
        <w:adjustRightInd/>
        <w:snapToGrid/>
        <w:textAlignment w:val="auto"/>
        <w:sectPr>
          <w:pgSz w:w="11900" w:h="16840"/>
          <w:pgMar w:top="1431" w:right="1455" w:bottom="1278" w:left="1695" w:header="0" w:footer="1070" w:gutter="0"/>
          <w:cols w:space="720" w:num="1"/>
        </w:sectPr>
      </w:pPr>
    </w:p>
    <w:p>
      <w:pPr>
        <w:spacing w:before="351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5"/>
          <w:sz w:val="36"/>
          <w:szCs w:val="36"/>
        </w:rPr>
        <w:t>附件3</w:t>
      </w:r>
    </w:p>
    <w:p>
      <w:pPr>
        <w:spacing w:line="427" w:lineRule="auto"/>
        <w:rPr>
          <w:rFonts w:hint="eastAsia"/>
        </w:rPr>
      </w:pPr>
      <w:r>
        <w:t xml:space="preserve"> </w:t>
      </w:r>
    </w:p>
    <w:p>
      <w:pPr>
        <w:spacing w:before="117"/>
        <w:ind w:firstLine="2595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pacing w:val="-3"/>
          <w:sz w:val="36"/>
          <w:szCs w:val="36"/>
        </w:rPr>
        <w:t>医疗机构服务承诺内容</w:t>
      </w:r>
    </w:p>
    <w:p>
      <w:pPr>
        <w:rPr>
          <w:rFonts w:hint="eastAsia"/>
        </w:rPr>
      </w:pPr>
      <w:r>
        <w:t xml:space="preserve"> </w:t>
      </w:r>
    </w:p>
    <w:p>
      <w:pPr>
        <w:spacing w:line="19" w:lineRule="exact"/>
      </w:pPr>
      <w:r>
        <w:t xml:space="preserve"> </w:t>
      </w:r>
    </w:p>
    <w:tbl>
      <w:tblPr>
        <w:tblStyle w:val="4"/>
        <w:tblW w:w="8240" w:type="dxa"/>
        <w:tblInd w:w="3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6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1"/>
              <w:ind w:firstLine="69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190"/>
              <w:ind w:firstLine="245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2"/>
                <w:sz w:val="24"/>
                <w:szCs w:val="24"/>
              </w:rPr>
              <w:t>承诺服务内容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6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医院服务人员着装规范，挂牌上岗，文明用语，微笑服务，有问必答，杜绝“生、冷、硬、顶、推”行为。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7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门、急诊就医服务标志醒目，设有导医台，负责导医导送、咨询解答。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7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开设“绿色通道”。危重病人急诊，可先就诊（紧急处理），再挂号收费；70岁以上老人优先挂号、交费。救护车24小时接诊。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48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节假日不停诊，门诊主要诊疗科室节假日照常服务，照常办理入出院手续。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缩短排队时间，门诊挂号、收费、取药每个窗口排队不超过10人。挂号、收费要唱收唱付、药房发药窗口人员详细核对处方并向病人说明注意事项。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9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实行指明诊疗。患者如果需要指定医师诊治，尽量满足。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1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实行院务公开。执行医务公开、医药收费价格公开，尊重患者的选择权、知情权和监督权。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0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规范医药收费。严格执行安徽省医药收费标准，不分解收费，不超标收费，不自立项目收费。对于医药收费差错投诉，答复处理结果时限从接受投诉之日起不超过5个工作日。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51"/>
              <w:ind w:firstLine="87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拒绝接受回扣、提成。医院工作人员拒绝接受医疗设备、医疗器械、一次性卫材、药品、试剂等生产、销售企业或代理人员以各种名义、形式给予的回扣、提成和其它不正当利益。谢绝向医生促销药品。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pacing w:before="261"/>
              <w:ind w:firstLine="81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635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>合理诊疗。根据患者病情，规范开药、合理检查，不开大处方，不做不必要检查。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jhkYTZjZDkwYTdhMWQ5ZDc1OTk5YWQ2NjdiOTQifQ=="/>
  </w:docVars>
  <w:rsids>
    <w:rsidRoot w:val="0081737F"/>
    <w:rsid w:val="00032F1C"/>
    <w:rsid w:val="00070DAF"/>
    <w:rsid w:val="003803C6"/>
    <w:rsid w:val="004117D5"/>
    <w:rsid w:val="0046269C"/>
    <w:rsid w:val="0081737F"/>
    <w:rsid w:val="00891BFE"/>
    <w:rsid w:val="00C433D6"/>
    <w:rsid w:val="00CB6EFA"/>
    <w:rsid w:val="00D6759B"/>
    <w:rsid w:val="02331ABF"/>
    <w:rsid w:val="03E54C0D"/>
    <w:rsid w:val="07462294"/>
    <w:rsid w:val="096864F2"/>
    <w:rsid w:val="09774987"/>
    <w:rsid w:val="0995305F"/>
    <w:rsid w:val="09C6146A"/>
    <w:rsid w:val="0AF53DB5"/>
    <w:rsid w:val="0DE809E8"/>
    <w:rsid w:val="0EC93A02"/>
    <w:rsid w:val="0ED41FDB"/>
    <w:rsid w:val="108D683E"/>
    <w:rsid w:val="118B1DCB"/>
    <w:rsid w:val="13756E39"/>
    <w:rsid w:val="15EF3AF7"/>
    <w:rsid w:val="1AD87676"/>
    <w:rsid w:val="1D663D18"/>
    <w:rsid w:val="1F9F79DE"/>
    <w:rsid w:val="20CE7F55"/>
    <w:rsid w:val="22817A30"/>
    <w:rsid w:val="22B54448"/>
    <w:rsid w:val="232748D0"/>
    <w:rsid w:val="24051F2C"/>
    <w:rsid w:val="243F7EBE"/>
    <w:rsid w:val="24447380"/>
    <w:rsid w:val="24BB499E"/>
    <w:rsid w:val="27743E5C"/>
    <w:rsid w:val="283C2A23"/>
    <w:rsid w:val="2AD37D2B"/>
    <w:rsid w:val="2B1C6CE5"/>
    <w:rsid w:val="2CD21FC1"/>
    <w:rsid w:val="30E041E9"/>
    <w:rsid w:val="31E71DFA"/>
    <w:rsid w:val="332B5D17"/>
    <w:rsid w:val="33BE0C58"/>
    <w:rsid w:val="34DF3859"/>
    <w:rsid w:val="358B0CEF"/>
    <w:rsid w:val="35BC01FC"/>
    <w:rsid w:val="36190377"/>
    <w:rsid w:val="37461371"/>
    <w:rsid w:val="377203B8"/>
    <w:rsid w:val="39C649EB"/>
    <w:rsid w:val="3A964AE4"/>
    <w:rsid w:val="3F7F1872"/>
    <w:rsid w:val="3FE86975"/>
    <w:rsid w:val="4076614B"/>
    <w:rsid w:val="40A4535A"/>
    <w:rsid w:val="41417337"/>
    <w:rsid w:val="416F7DF7"/>
    <w:rsid w:val="44454CF7"/>
    <w:rsid w:val="45FE561F"/>
    <w:rsid w:val="46130FB8"/>
    <w:rsid w:val="46A377BC"/>
    <w:rsid w:val="46DA7D28"/>
    <w:rsid w:val="48511FEF"/>
    <w:rsid w:val="4BB02E05"/>
    <w:rsid w:val="4C7A4EDA"/>
    <w:rsid w:val="4D3715AE"/>
    <w:rsid w:val="4F041DE6"/>
    <w:rsid w:val="4FD85390"/>
    <w:rsid w:val="52762A1F"/>
    <w:rsid w:val="541128AF"/>
    <w:rsid w:val="55124B31"/>
    <w:rsid w:val="57E427B4"/>
    <w:rsid w:val="60402552"/>
    <w:rsid w:val="60573FCA"/>
    <w:rsid w:val="660404C6"/>
    <w:rsid w:val="67464928"/>
    <w:rsid w:val="696A4AE4"/>
    <w:rsid w:val="6DA34120"/>
    <w:rsid w:val="6F3040D9"/>
    <w:rsid w:val="72A526E9"/>
    <w:rsid w:val="72C25048"/>
    <w:rsid w:val="74605DB2"/>
    <w:rsid w:val="748F1ECD"/>
    <w:rsid w:val="77B0294F"/>
    <w:rsid w:val="7CA17459"/>
    <w:rsid w:val="7CC876FF"/>
    <w:rsid w:val="7D3D1009"/>
    <w:rsid w:val="7D4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2130</Words>
  <Characters>2979</Characters>
  <Lines>24</Lines>
  <Paragraphs>6</Paragraphs>
  <TotalTime>52</TotalTime>
  <ScaleCrop>false</ScaleCrop>
  <LinksUpToDate>false</LinksUpToDate>
  <CharactersWithSpaces>3051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2022-07-05T01:22:00Z</dcterms:created>
  <dc:creator>微软用户</dc:creator>
  <cp:lastModifiedBy>H&amp;H</cp:lastModifiedBy>
  <cp:lastPrinted>2024-01-02T01:11:00Z</cp:lastPrinted>
  <dcterms:modified xsi:type="dcterms:W3CDTF">2025-01-16T03:21:15Z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18EA04642EC24DA68663BB499ECCEE9F_13</vt:lpwstr>
  </property>
  <property fmtid="{D5CDD505-2E9C-101B-9397-08002B2CF9AE}" pid="4" name="KSOTemplateDocerSaveRecord">
    <vt:lpwstr>eyJoZGlkIjoiZDIzNzRhM2NlYTRmMTAyZGEzOTA2OTJkY2NhMjBmZDYiLCJ1c2VySWQiOiI0NzUzNDQ4MTIifQ==</vt:lpwstr>
  </property>
</Properties>
</file>