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凫政〔20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关于印发202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年各村粮食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和油料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生产目标的通知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中央、国务院及省委、省政府抓好粮食安全的决策部署，按照祁农工办[2023]14号《中共祁门县委农村工作领导小组办公室关于印发2023年各乡镇粮食和油料生产目标的通知》要求，经镇政府同意，现将2023年粮食和油料生产目标印发给你们，同时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水稻和</w:t>
      </w:r>
      <w:r>
        <w:rPr>
          <w:rFonts w:hint="eastAsia" w:ascii="仿宋_GB2312" w:hAnsi="仿宋_GB2312" w:eastAsia="仿宋_GB2312" w:cs="仿宋_GB2312"/>
          <w:sz w:val="32"/>
          <w:szCs w:val="32"/>
        </w:rPr>
        <w:t>大豆面积目标单列，与粮食生产目标一并下达（见附件）。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各村粮食和油料生产目标设定，是遵照县政府下达我镇粮食和油料生产目标，参照镇统计站调查队确定的2022年分村组耕地面积、产量实绩数作为今年目标基数，两项指标已纳入粮食安全责任制和乡村振兴实绩考核。此次下达的粮食和油料生产目标均为底线任务，也是粮食安全考核中的关键指标，各村要切实扛起粮食安全的政治责任，立即将粮食和油料生产目标分解到组，落实到田块，层层压实责任，建立工作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村委会要坚决扛起粮食安全的政治责任，严格落实粮食安全党政同责要求，严守耕地红线，坚决遏制耕地“非农化”，防止“非粮化”。围绕全年粮食和油料生产目标，以粮食生产功能区为核心，大力开展高标准农田建设，提升耕地质量等级，加大培育新型农业经营主体扶持力度，强化土地流转管理服务，推进撂荒地规模经营，建立健全农机社会化服务，提高机械化水平，加强绿色高产技术模式集成推广应用，多不折不扣完成稳粮食、扩大豆、扩油料的既定目标，实现多种粮、种好粮，奋力再夺全年粮食丰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附件：2023年各村粮食和油料生产目标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祁门县凫峰镇人民政府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2QyZDY4YWUzMWY3MmM0MjkwNTFhNmE2NDVkY2UifQ=="/>
  </w:docVars>
  <w:rsids>
    <w:rsidRoot w:val="00C60C47"/>
    <w:rsid w:val="002E1BB2"/>
    <w:rsid w:val="00647EDE"/>
    <w:rsid w:val="00735464"/>
    <w:rsid w:val="007E1E83"/>
    <w:rsid w:val="007E1F70"/>
    <w:rsid w:val="007E38EA"/>
    <w:rsid w:val="00C60C47"/>
    <w:rsid w:val="0ADEAA79"/>
    <w:rsid w:val="2E2E1209"/>
    <w:rsid w:val="2FAF1E3E"/>
    <w:rsid w:val="31C12394"/>
    <w:rsid w:val="328158F7"/>
    <w:rsid w:val="3D77D0AF"/>
    <w:rsid w:val="5C497A35"/>
    <w:rsid w:val="75B64E2A"/>
    <w:rsid w:val="79210632"/>
    <w:rsid w:val="7F376DBE"/>
    <w:rsid w:val="FD6D6733"/>
    <w:rsid w:val="FDBE9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536</Words>
  <Characters>565</Characters>
  <Lines>4</Lines>
  <Paragraphs>1</Paragraphs>
  <TotalTime>289</TotalTime>
  <ScaleCrop>false</ScaleCrop>
  <LinksUpToDate>false</LinksUpToDate>
  <CharactersWithSpaces>602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2022-04-21T17:50:00Z</dcterms:created>
  <dc:creator>Lenovo</dc:creator>
  <cp:lastModifiedBy>hss</cp:lastModifiedBy>
  <cp:lastPrinted>2023-04-19T00:33:00Z</cp:lastPrinted>
  <dcterms:modified xsi:type="dcterms:W3CDTF">2023-08-02T15:58:31Z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37610FF99AB14F28A309556CADD9F5F4</vt:lpwstr>
  </property>
</Properties>
</file>