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60" w:lineRule="exact"/>
        <w:rPr>
          <w:rFonts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7</w:t>
      </w:r>
      <w:r>
        <w:rPr>
          <w:rFonts w:hint="eastAsia" w:eastAsia="黑体" w:cs="黑体"/>
          <w:snapToGrid w:val="0"/>
          <w:sz w:val="32"/>
          <w:szCs w:val="32"/>
        </w:rPr>
        <w:t>：</w:t>
      </w:r>
    </w:p>
    <w:p>
      <w:pPr>
        <w:topLinePunct/>
        <w:snapToGrid w:val="0"/>
        <w:spacing w:line="560" w:lineRule="exact"/>
        <w:rPr>
          <w:rFonts w:eastAsia="黑体"/>
          <w:snapToGrid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-523" w:rightChars="-249" w:firstLine="629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hint="eastAsia" w:eastAsia="方正小标宋简体" w:cs="方正小标宋简体"/>
          <w:snapToGrid w:val="0"/>
          <w:sz w:val="44"/>
          <w:szCs w:val="44"/>
        </w:rPr>
        <w:t>县建议提案办复意见征询表</w:t>
      </w:r>
    </w:p>
    <w:p>
      <w:pPr>
        <w:adjustRightInd w:val="0"/>
        <w:snapToGrid w:val="0"/>
        <w:spacing w:line="200" w:lineRule="exact"/>
        <w:ind w:right="-523" w:rightChars="-249" w:firstLine="629"/>
        <w:jc w:val="center"/>
        <w:rPr>
          <w:rFonts w:eastAsia="方正小标宋简体"/>
          <w:snapToGrid w:val="0"/>
          <w:sz w:val="44"/>
          <w:szCs w:val="44"/>
        </w:rPr>
      </w:pPr>
    </w:p>
    <w:tbl>
      <w:tblPr>
        <w:tblStyle w:val="2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160"/>
        <w:gridCol w:w="1560"/>
        <w:gridCol w:w="1280"/>
        <w:gridCol w:w="144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承办单位填写</w:t>
            </w: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建议或提案编号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领衔代表或委员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hanging="94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b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代表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委员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napToGrid w:val="0"/>
                <w:sz w:val="28"/>
                <w:szCs w:val="28"/>
              </w:rPr>
              <w:t>填写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承办单位征求意见的方式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走访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约谈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hanging="34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hanging="34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答复内容的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针对性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强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较强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弱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hanging="34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hanging="34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对建议办理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的意见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满意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基本满意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hanging="34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0" w:hRule="atLeas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13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对办理工作有何进一步的意见和建议？</w:t>
            </w:r>
          </w:p>
          <w:p>
            <w:pPr>
              <w:adjustRightInd w:val="0"/>
              <w:snapToGrid w:val="0"/>
              <w:spacing w:line="360" w:lineRule="exact"/>
              <w:ind w:firstLine="420" w:firstLineChars="150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150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150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3360" w:firstLineChars="1200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3360" w:firstLineChars="1200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3360" w:firstLineChars="1200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0" w:firstLineChars="1500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0" w:firstLineChars="1500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0" w:firstLineChars="1500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0" w:firstLineChars="1500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0" w:firstLineChars="1500"/>
              <w:rPr>
                <w:rFonts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5320" w:firstLineChars="1900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spacing w:line="360" w:lineRule="exact"/>
              <w:ind w:firstLine="5040" w:firstLineChars="1800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年</w:t>
            </w:r>
            <w:r>
              <w:rPr>
                <w:rFonts w:eastAsia="仿宋_GB2312"/>
                <w:snapToGrid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63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13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处理情况：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ind w:right="-882" w:rightChars="-420"/>
        <w:jc w:val="left"/>
        <w:rPr>
          <w:rFonts w:eastAsia="仿宋_GB2312"/>
          <w:snapToGrid w:val="0"/>
          <w:sz w:val="28"/>
          <w:szCs w:val="28"/>
        </w:rPr>
      </w:pPr>
      <w:r>
        <w:rPr>
          <w:rFonts w:hint="eastAsia" w:eastAsia="仿宋_GB2312" w:cs="仿宋_GB2312"/>
          <w:snapToGrid w:val="0"/>
          <w:sz w:val="28"/>
          <w:szCs w:val="28"/>
        </w:rPr>
        <w:t>说明：请代表委员根据实际情况对各项指标选择合适选项并划</w:t>
      </w:r>
      <w:r>
        <w:rPr>
          <w:rFonts w:eastAsia="仿宋_GB2312"/>
          <w:snapToGrid w:val="0"/>
          <w:sz w:val="28"/>
          <w:szCs w:val="28"/>
        </w:rPr>
        <w:t>“√”</w:t>
      </w:r>
      <w:r>
        <w:rPr>
          <w:rFonts w:hint="eastAsia" w:eastAsia="仿宋_GB2312" w:cs="仿宋_GB2312"/>
          <w:snapToGrid w:val="0"/>
          <w:sz w:val="28"/>
          <w:szCs w:val="28"/>
        </w:rPr>
        <w:t>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5ADD1"/>
    <w:rsid w:val="7CE5ADD1"/>
    <w:rsid w:val="7FBC0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2023-04-18T01:40:00Z</dcterms:created>
  <dc:creator>hss</dc:creator>
  <cp:lastModifiedBy>hss</cp:lastModifiedBy>
  <dcterms:modified xsi:type="dcterms:W3CDTF">2023-04-18T09:40:39Z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