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附件: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2020年下半年黄山市祁门县事业单位公开招聘工作人员体检结果</w:t>
      </w:r>
    </w:p>
    <w:tbl>
      <w:tblPr>
        <w:tblStyle w:val="2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894"/>
        <w:gridCol w:w="1244"/>
        <w:gridCol w:w="1390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体检抽签号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祁门县委信息服务中心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1707073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祁门县委信息服务中心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1707074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祁门县老干部服务中心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1707075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祁门县机关事业单位登记管理中心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1707076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祁门县中医医院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1707084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祁门县疾病预防控制中心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1707087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祁门县蛇伤研究所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1707088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祁门县蛇伤研究所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1707089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祁门县乡镇卫生院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祁门县乡镇卫生院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祁门县乡镇卫生院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孕期，缓检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祁门县乡镇卫生院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祁门县电子产业发展中心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祁门县电子产业发展中心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祁门县乡镇林业站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牯牛降自然保护区祁门管理站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祁门县水利水电总站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祁门县水利水电总站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1707099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祁门县国土资源信息中心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祁门县退役军人服务中心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祁门县退役军人服务中心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祁门县防汛抗旱指挥部办公室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祁门县县乡公路养护管理所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祁门县文化馆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祁门县新城区开发建设中心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祁门县乡镇文化广播站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祁门县乡镇文化广播站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sz w:val="20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0"/>
              </w:rPr>
              <w:t>1707109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</w:pPr>
    </w:p>
    <w:p>
      <w:pPr>
        <w:jc w:val="center"/>
      </w:pPr>
    </w:p>
    <w:sectPr>
      <w:pgSz w:w="11906" w:h="16838"/>
      <w:pgMar w:top="851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6A47"/>
    <w:rsid w:val="172A6A47"/>
    <w:rsid w:val="29D458B8"/>
    <w:rsid w:val="545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2021-03-08T08:44:00Z</dcterms:created>
  <dc:creator>沧海一声呵呵</dc:creator>
  <cp:lastModifiedBy>沧海一声呵呵</cp:lastModifiedBy>
  <dcterms:modified xsi:type="dcterms:W3CDTF">2021-03-08T08:46:08Z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